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1277" w:rsidRPr="00891277" w:rsidRDefault="00897ECA" w:rsidP="00891277">
      <w:pPr>
        <w:pStyle w:val="2"/>
        <w:numPr>
          <w:ilvl w:val="0"/>
          <w:numId w:val="3"/>
        </w:numPr>
      </w:pPr>
      <w:r>
        <w:t>Тема 9 Измерительные преобразователи</w:t>
      </w:r>
      <w:r w:rsidR="00891277">
        <w:t xml:space="preserve"> и т</w:t>
      </w:r>
      <w:r w:rsidR="00891277" w:rsidRPr="00891277">
        <w:t>рансформаторы</w:t>
      </w:r>
    </w:p>
    <w:p w:rsidR="00897ECA" w:rsidRDefault="00897ECA" w:rsidP="00897ECA">
      <w:pPr>
        <w:pStyle w:val="2"/>
        <w:ind w:left="723"/>
        <w:jc w:val="left"/>
      </w:pPr>
    </w:p>
    <w:p w:rsidR="00897ECA" w:rsidRDefault="00897ECA" w:rsidP="00897ECA">
      <w:pPr>
        <w:pStyle w:val="a3"/>
        <w:spacing w:before="180"/>
        <w:ind w:left="724"/>
      </w:pPr>
      <w:r>
        <w:t>План лекции</w:t>
      </w:r>
    </w:p>
    <w:p w:rsidR="00897ECA" w:rsidRDefault="00897ECA" w:rsidP="00897ECA">
      <w:pPr>
        <w:pStyle w:val="a5"/>
        <w:numPr>
          <w:ilvl w:val="0"/>
          <w:numId w:val="3"/>
        </w:numPr>
        <w:tabs>
          <w:tab w:val="left" w:pos="1004"/>
        </w:tabs>
        <w:spacing w:before="1" w:line="322" w:lineRule="exact"/>
        <w:rPr>
          <w:sz w:val="28"/>
        </w:rPr>
      </w:pPr>
      <w:r>
        <w:rPr>
          <w:sz w:val="28"/>
        </w:rPr>
        <w:t>Общие</w:t>
      </w:r>
      <w:r>
        <w:rPr>
          <w:spacing w:val="-1"/>
          <w:sz w:val="28"/>
        </w:rPr>
        <w:t xml:space="preserve"> </w:t>
      </w:r>
      <w:r>
        <w:rPr>
          <w:sz w:val="28"/>
        </w:rPr>
        <w:t>сведения</w:t>
      </w:r>
    </w:p>
    <w:p w:rsidR="00891277" w:rsidRPr="00891277" w:rsidRDefault="00897ECA" w:rsidP="00891277">
      <w:pPr>
        <w:pStyle w:val="a5"/>
        <w:numPr>
          <w:ilvl w:val="0"/>
          <w:numId w:val="3"/>
        </w:numPr>
        <w:tabs>
          <w:tab w:val="left" w:pos="1003"/>
        </w:tabs>
        <w:rPr>
          <w:sz w:val="28"/>
        </w:rPr>
      </w:pPr>
      <w:r>
        <w:rPr>
          <w:sz w:val="28"/>
        </w:rPr>
        <w:t>Основные характеристики датчиков систем</w:t>
      </w:r>
      <w:r>
        <w:rPr>
          <w:spacing w:val="-6"/>
          <w:sz w:val="28"/>
        </w:rPr>
        <w:t xml:space="preserve"> </w:t>
      </w:r>
      <w:r>
        <w:rPr>
          <w:sz w:val="28"/>
        </w:rPr>
        <w:t>автоматики</w:t>
      </w:r>
      <w:r w:rsidR="00891277" w:rsidRPr="00891277">
        <w:t xml:space="preserve"> </w:t>
      </w:r>
    </w:p>
    <w:p w:rsidR="00891277" w:rsidRPr="00891277" w:rsidRDefault="00891277" w:rsidP="00891277">
      <w:pPr>
        <w:pStyle w:val="a5"/>
        <w:numPr>
          <w:ilvl w:val="0"/>
          <w:numId w:val="3"/>
        </w:numPr>
        <w:tabs>
          <w:tab w:val="left" w:pos="1003"/>
        </w:tabs>
        <w:rPr>
          <w:sz w:val="28"/>
        </w:rPr>
      </w:pPr>
      <w:r w:rsidRPr="00891277">
        <w:rPr>
          <w:sz w:val="28"/>
        </w:rPr>
        <w:t>Трансформаторы</w:t>
      </w:r>
    </w:p>
    <w:p w:rsidR="00891277" w:rsidRPr="00891277" w:rsidRDefault="00891277" w:rsidP="00891277">
      <w:pPr>
        <w:pStyle w:val="a5"/>
        <w:numPr>
          <w:ilvl w:val="0"/>
          <w:numId w:val="3"/>
        </w:numPr>
        <w:tabs>
          <w:tab w:val="left" w:pos="1003"/>
        </w:tabs>
        <w:rPr>
          <w:sz w:val="28"/>
        </w:rPr>
      </w:pPr>
      <w:r w:rsidRPr="00891277">
        <w:rPr>
          <w:sz w:val="28"/>
        </w:rPr>
        <w:t>Принцип действия и конструкция</w:t>
      </w:r>
    </w:p>
    <w:p w:rsidR="00891277" w:rsidRPr="00891277" w:rsidRDefault="00891277" w:rsidP="00891277">
      <w:pPr>
        <w:pStyle w:val="a5"/>
        <w:numPr>
          <w:ilvl w:val="0"/>
          <w:numId w:val="3"/>
        </w:numPr>
        <w:tabs>
          <w:tab w:val="left" w:pos="1003"/>
        </w:tabs>
        <w:rPr>
          <w:sz w:val="28"/>
        </w:rPr>
      </w:pPr>
      <w:r w:rsidRPr="00891277">
        <w:rPr>
          <w:sz w:val="28"/>
        </w:rPr>
        <w:t>Основные режимы работы и соотношения в трансформаторе</w:t>
      </w:r>
    </w:p>
    <w:p w:rsidR="00891277" w:rsidRDefault="00891277" w:rsidP="00891277">
      <w:pPr>
        <w:pStyle w:val="a5"/>
        <w:numPr>
          <w:ilvl w:val="0"/>
          <w:numId w:val="3"/>
        </w:numPr>
        <w:tabs>
          <w:tab w:val="left" w:pos="1003"/>
        </w:tabs>
        <w:rPr>
          <w:sz w:val="28"/>
        </w:rPr>
      </w:pPr>
      <w:r w:rsidRPr="00891277">
        <w:rPr>
          <w:sz w:val="28"/>
        </w:rPr>
        <w:t>КПД и потери в трансформаторе</w:t>
      </w:r>
    </w:p>
    <w:p w:rsidR="00891277" w:rsidRDefault="00891277" w:rsidP="00891277">
      <w:pPr>
        <w:tabs>
          <w:tab w:val="left" w:pos="1003"/>
        </w:tabs>
        <w:rPr>
          <w:sz w:val="28"/>
        </w:rPr>
      </w:pPr>
    </w:p>
    <w:p w:rsidR="00891277" w:rsidRDefault="00891277" w:rsidP="00891277">
      <w:pPr>
        <w:tabs>
          <w:tab w:val="left" w:pos="1003"/>
        </w:tabs>
        <w:rPr>
          <w:sz w:val="28"/>
        </w:rPr>
      </w:pPr>
    </w:p>
    <w:p w:rsidR="00897ECA" w:rsidRPr="00891277" w:rsidRDefault="00891277" w:rsidP="00891277">
      <w:pPr>
        <w:tabs>
          <w:tab w:val="left" w:pos="1003"/>
        </w:tabs>
        <w:rPr>
          <w:b/>
          <w:sz w:val="28"/>
        </w:rPr>
      </w:pPr>
      <w:bookmarkStart w:id="0" w:name="_GoBack"/>
      <w:r w:rsidRPr="00891277">
        <w:rPr>
          <w:b/>
          <w:sz w:val="28"/>
        </w:rPr>
        <w:t>Измерительные преобразователи</w:t>
      </w:r>
    </w:p>
    <w:bookmarkEnd w:id="0"/>
    <w:p w:rsidR="00897ECA" w:rsidRDefault="00897ECA" w:rsidP="00897ECA">
      <w:pPr>
        <w:pStyle w:val="a5"/>
        <w:numPr>
          <w:ilvl w:val="0"/>
          <w:numId w:val="2"/>
        </w:numPr>
        <w:tabs>
          <w:tab w:val="left" w:pos="1175"/>
        </w:tabs>
        <w:spacing w:before="184"/>
        <w:ind w:right="293" w:firstLine="426"/>
        <w:jc w:val="both"/>
        <w:rPr>
          <w:sz w:val="28"/>
        </w:rPr>
      </w:pPr>
      <w:r>
        <w:rPr>
          <w:i/>
          <w:sz w:val="28"/>
        </w:rPr>
        <w:t>Измерительные преобразовател</w:t>
      </w:r>
      <w:r>
        <w:rPr>
          <w:sz w:val="28"/>
        </w:rPr>
        <w:t>и – элементы систем автоматики, предназначенные для выработки сигнала измерительной информации в форме, удобной для передачи, дальнейшего преобразования, обработки и (или) хранения, но не всегда поддающейся восприятию</w:t>
      </w:r>
      <w:r>
        <w:rPr>
          <w:spacing w:val="-10"/>
          <w:sz w:val="28"/>
        </w:rPr>
        <w:t xml:space="preserve"> </w:t>
      </w:r>
      <w:r>
        <w:rPr>
          <w:sz w:val="28"/>
        </w:rPr>
        <w:t>наблюдателем.</w:t>
      </w:r>
    </w:p>
    <w:p w:rsidR="00897ECA" w:rsidRDefault="00897ECA" w:rsidP="00897ECA">
      <w:pPr>
        <w:pStyle w:val="a3"/>
        <w:ind w:left="297" w:right="294" w:firstLine="426"/>
        <w:jc w:val="both"/>
      </w:pPr>
      <w:r>
        <w:t xml:space="preserve">Измерительный преобразователь с высокой точностью реализует однозначную функциональную зависимость между двумя физическими величинами </w:t>
      </w:r>
      <w:r>
        <w:rPr>
          <w:i/>
        </w:rPr>
        <w:t xml:space="preserve">y = f </w:t>
      </w:r>
      <w:r>
        <w:t>(</w:t>
      </w:r>
      <w:r>
        <w:rPr>
          <w:i/>
        </w:rPr>
        <w:t>x</w:t>
      </w:r>
      <w:r>
        <w:t xml:space="preserve">), где </w:t>
      </w:r>
      <w:r>
        <w:rPr>
          <w:i/>
        </w:rPr>
        <w:t xml:space="preserve">x = f </w:t>
      </w:r>
      <w:r>
        <w:t>(</w:t>
      </w:r>
      <w:r>
        <w:rPr>
          <w:i/>
        </w:rPr>
        <w:t>t</w:t>
      </w:r>
      <w:r>
        <w:t xml:space="preserve">) и </w:t>
      </w:r>
      <w:r>
        <w:rPr>
          <w:i/>
        </w:rPr>
        <w:t xml:space="preserve">y = f </w:t>
      </w:r>
      <w:r>
        <w:t>(</w:t>
      </w:r>
      <w:r>
        <w:rPr>
          <w:i/>
        </w:rPr>
        <w:t>t</w:t>
      </w:r>
      <w:r>
        <w:t>) – сигналы на входе и выходе измерительного преобразователя.</w:t>
      </w:r>
    </w:p>
    <w:p w:rsidR="00897ECA" w:rsidRDefault="00897ECA" w:rsidP="00897ECA">
      <w:pPr>
        <w:ind w:left="298" w:right="293" w:firstLine="426"/>
        <w:jc w:val="both"/>
        <w:rPr>
          <w:sz w:val="28"/>
        </w:rPr>
      </w:pPr>
      <w:r>
        <w:rPr>
          <w:i/>
          <w:sz w:val="28"/>
        </w:rPr>
        <w:t xml:space="preserve">Измерительные преобразователи </w:t>
      </w:r>
      <w:r>
        <w:rPr>
          <w:sz w:val="28"/>
        </w:rPr>
        <w:t xml:space="preserve">подразделяют на </w:t>
      </w:r>
      <w:r>
        <w:rPr>
          <w:i/>
          <w:sz w:val="28"/>
        </w:rPr>
        <w:t>первичные</w:t>
      </w:r>
      <w:r>
        <w:rPr>
          <w:sz w:val="28"/>
        </w:rPr>
        <w:t xml:space="preserve">, </w:t>
      </w:r>
      <w:r>
        <w:rPr>
          <w:i/>
          <w:sz w:val="28"/>
        </w:rPr>
        <w:t xml:space="preserve">нормирующие преобразователи </w:t>
      </w:r>
      <w:r>
        <w:rPr>
          <w:sz w:val="28"/>
        </w:rPr>
        <w:t xml:space="preserve">и </w:t>
      </w:r>
      <w:r>
        <w:rPr>
          <w:i/>
          <w:sz w:val="28"/>
        </w:rPr>
        <w:t>вторичные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приборы</w:t>
      </w:r>
      <w:r>
        <w:rPr>
          <w:sz w:val="28"/>
        </w:rPr>
        <w:t>.</w:t>
      </w:r>
    </w:p>
    <w:p w:rsidR="00897ECA" w:rsidRDefault="00897ECA" w:rsidP="00897ECA">
      <w:pPr>
        <w:pStyle w:val="a3"/>
        <w:spacing w:line="322" w:lineRule="exact"/>
        <w:ind w:left="724"/>
        <w:jc w:val="both"/>
      </w:pPr>
      <w:r>
        <w:t>Первичные измерительные преобразователи часто называют также</w:t>
      </w:r>
    </w:p>
    <w:p w:rsidR="00897ECA" w:rsidRDefault="00897ECA" w:rsidP="00897ECA">
      <w:pPr>
        <w:spacing w:line="322" w:lineRule="exact"/>
        <w:ind w:left="297"/>
        <w:jc w:val="both"/>
        <w:rPr>
          <w:sz w:val="28"/>
        </w:rPr>
      </w:pPr>
      <w:r>
        <w:rPr>
          <w:i/>
          <w:sz w:val="28"/>
        </w:rPr>
        <w:t xml:space="preserve">датчиками </w:t>
      </w:r>
      <w:r>
        <w:rPr>
          <w:sz w:val="28"/>
        </w:rPr>
        <w:t xml:space="preserve">либо </w:t>
      </w:r>
      <w:r>
        <w:rPr>
          <w:i/>
          <w:sz w:val="28"/>
        </w:rPr>
        <w:t>чувствительными элементами</w:t>
      </w:r>
      <w:r>
        <w:rPr>
          <w:sz w:val="28"/>
        </w:rPr>
        <w:t>.</w:t>
      </w:r>
    </w:p>
    <w:p w:rsidR="00897ECA" w:rsidRDefault="00897ECA" w:rsidP="00897ECA">
      <w:pPr>
        <w:pStyle w:val="a3"/>
        <w:ind w:left="296" w:right="293" w:firstLine="426"/>
        <w:jc w:val="both"/>
      </w:pPr>
      <w:r>
        <w:t xml:space="preserve">В зависимости от рода измеряемой величины на входе преобразователя различают преобразователи </w:t>
      </w:r>
      <w:r>
        <w:rPr>
          <w:i/>
        </w:rPr>
        <w:t xml:space="preserve">электрических </w:t>
      </w:r>
      <w:r>
        <w:t xml:space="preserve">и </w:t>
      </w:r>
      <w:r>
        <w:rPr>
          <w:i/>
        </w:rPr>
        <w:t>неэлектрических величин</w:t>
      </w:r>
      <w:r>
        <w:t xml:space="preserve">. К первым относятся усилители напряжения, делители напряжения, электроизмерительные шунты и т.д. К преобразователям неэлектрических величин – терморезисторы, </w:t>
      </w:r>
      <w:proofErr w:type="spellStart"/>
      <w:r>
        <w:t>тензопреобразователи</w:t>
      </w:r>
      <w:proofErr w:type="spellEnd"/>
      <w:r>
        <w:t>, тахогенераторы и др.</w:t>
      </w:r>
    </w:p>
    <w:p w:rsidR="00897ECA" w:rsidRDefault="00897ECA" w:rsidP="00897ECA">
      <w:pPr>
        <w:pStyle w:val="a3"/>
        <w:ind w:right="292" w:firstLine="426"/>
        <w:jc w:val="both"/>
      </w:pPr>
      <w:r>
        <w:t xml:space="preserve">К первичным преобразователям также относят </w:t>
      </w:r>
      <w:r>
        <w:rPr>
          <w:i/>
        </w:rPr>
        <w:t xml:space="preserve">отборные </w:t>
      </w:r>
      <w:r>
        <w:t xml:space="preserve">и </w:t>
      </w:r>
      <w:r>
        <w:rPr>
          <w:i/>
        </w:rPr>
        <w:t xml:space="preserve">приемные </w:t>
      </w:r>
      <w:r>
        <w:t xml:space="preserve">устройства. Под </w:t>
      </w:r>
      <w:r>
        <w:rPr>
          <w:i/>
        </w:rPr>
        <w:t xml:space="preserve">отборными </w:t>
      </w:r>
      <w:r>
        <w:t xml:space="preserve">и </w:t>
      </w:r>
      <w:r>
        <w:rPr>
          <w:i/>
        </w:rPr>
        <w:t xml:space="preserve">приемными </w:t>
      </w:r>
      <w:r>
        <w:t xml:space="preserve">устройствами понимают устройства, встраиваемые в технологические аппараты и трубопроводы для отбора </w:t>
      </w:r>
      <w:proofErr w:type="spellStart"/>
      <w:r>
        <w:t>кон</w:t>
      </w:r>
      <w:proofErr w:type="gramStart"/>
      <w:r>
        <w:t>т</w:t>
      </w:r>
      <w:proofErr w:type="spellEnd"/>
      <w:r>
        <w:t>-</w:t>
      </w:r>
      <w:proofErr w:type="gramEnd"/>
      <w:r>
        <w:t xml:space="preserve"> </w:t>
      </w:r>
      <w:proofErr w:type="spellStart"/>
      <w:r>
        <w:t>ролируемой</w:t>
      </w:r>
      <w:proofErr w:type="spellEnd"/>
      <w:r>
        <w:t xml:space="preserve"> среды и измерения ее параметров.</w:t>
      </w:r>
    </w:p>
    <w:p w:rsidR="00897ECA" w:rsidRDefault="00897ECA" w:rsidP="00897ECA">
      <w:pPr>
        <w:pStyle w:val="a3"/>
        <w:ind w:right="292" w:firstLine="426"/>
        <w:jc w:val="both"/>
      </w:pPr>
      <w:r>
        <w:t xml:space="preserve">Основное назначение </w:t>
      </w:r>
      <w:r>
        <w:rPr>
          <w:i/>
        </w:rPr>
        <w:t xml:space="preserve">нормирующего </w:t>
      </w:r>
      <w:r>
        <w:t xml:space="preserve">преобразователя – преобразование выходного сигнала первичного измерительного преобразователя с естественным выходом сигнала в </w:t>
      </w:r>
      <w:r>
        <w:rPr>
          <w:i/>
        </w:rPr>
        <w:t xml:space="preserve">унифицированный </w:t>
      </w:r>
      <w:r>
        <w:t>электрический или пневматический сигнал для связи с устройствами регулирования, индикации, регистрации и с системами централизованного сбора данных. Примером нормирующего преобразователя может служить преобразователь сигнала постоянного тока в цифровой сигнал интерфейса</w:t>
      </w:r>
      <w:r>
        <w:rPr>
          <w:spacing w:val="-6"/>
        </w:rPr>
        <w:t xml:space="preserve"> </w:t>
      </w:r>
      <w:r>
        <w:rPr>
          <w:i/>
        </w:rPr>
        <w:t>RS-485</w:t>
      </w:r>
      <w:r>
        <w:t>.</w:t>
      </w:r>
    </w:p>
    <w:p w:rsidR="00897ECA" w:rsidRDefault="00897ECA" w:rsidP="00897ECA">
      <w:pPr>
        <w:ind w:left="298" w:right="293" w:firstLine="424"/>
        <w:jc w:val="both"/>
        <w:rPr>
          <w:sz w:val="28"/>
        </w:rPr>
      </w:pPr>
      <w:r>
        <w:rPr>
          <w:i/>
          <w:sz w:val="28"/>
        </w:rPr>
        <w:t xml:space="preserve">Вторичным преобразователем (измерительным прибором) </w:t>
      </w:r>
      <w:r>
        <w:rPr>
          <w:sz w:val="28"/>
        </w:rPr>
        <w:t xml:space="preserve">называют средство измерения, предназначенное для выработки сигнала измерительной информации в форме, доступной для непосредственного восприятия наблюдателем. Измерительные приборы могут быть </w:t>
      </w:r>
      <w:r>
        <w:rPr>
          <w:i/>
          <w:sz w:val="28"/>
        </w:rPr>
        <w:t xml:space="preserve">показывающими, регистрирующими, интегрирующими </w:t>
      </w:r>
      <w:r>
        <w:rPr>
          <w:sz w:val="28"/>
        </w:rPr>
        <w:t xml:space="preserve">и т.д. Кроме того, в них могут быть встроены </w:t>
      </w:r>
      <w:r>
        <w:rPr>
          <w:i/>
          <w:sz w:val="28"/>
        </w:rPr>
        <w:t xml:space="preserve">регулирующие, преобразующие </w:t>
      </w:r>
      <w:r>
        <w:rPr>
          <w:sz w:val="28"/>
        </w:rPr>
        <w:t xml:space="preserve">и </w:t>
      </w:r>
      <w:r>
        <w:rPr>
          <w:i/>
          <w:sz w:val="28"/>
        </w:rPr>
        <w:t xml:space="preserve">сигнализирующие </w:t>
      </w:r>
      <w:r>
        <w:rPr>
          <w:sz w:val="28"/>
        </w:rPr>
        <w:t>устройства.</w:t>
      </w:r>
    </w:p>
    <w:p w:rsidR="00897ECA" w:rsidRDefault="00897ECA" w:rsidP="00897ECA">
      <w:pPr>
        <w:pStyle w:val="a5"/>
        <w:numPr>
          <w:ilvl w:val="0"/>
          <w:numId w:val="2"/>
        </w:numPr>
        <w:tabs>
          <w:tab w:val="left" w:pos="1033"/>
        </w:tabs>
        <w:ind w:left="298" w:right="288" w:firstLine="424"/>
        <w:jc w:val="both"/>
        <w:rPr>
          <w:sz w:val="28"/>
        </w:rPr>
      </w:pPr>
      <w:r>
        <w:rPr>
          <w:sz w:val="28"/>
        </w:rPr>
        <w:t xml:space="preserve">К </w:t>
      </w:r>
      <w:r>
        <w:rPr>
          <w:spacing w:val="-7"/>
          <w:sz w:val="28"/>
        </w:rPr>
        <w:t xml:space="preserve">основным характеристикам первичных измерительных преобразователей </w:t>
      </w:r>
      <w:r>
        <w:rPr>
          <w:spacing w:val="-7"/>
          <w:sz w:val="28"/>
        </w:rPr>
        <w:lastRenderedPageBreak/>
        <w:t xml:space="preserve">относятся: </w:t>
      </w:r>
      <w:r>
        <w:rPr>
          <w:i/>
          <w:spacing w:val="-6"/>
          <w:sz w:val="28"/>
        </w:rPr>
        <w:t>входная величина</w:t>
      </w:r>
      <w:r>
        <w:rPr>
          <w:spacing w:val="-6"/>
          <w:sz w:val="28"/>
        </w:rPr>
        <w:t xml:space="preserve">, </w:t>
      </w:r>
      <w:r>
        <w:rPr>
          <w:spacing w:val="-7"/>
          <w:sz w:val="28"/>
        </w:rPr>
        <w:t xml:space="preserve">воспринимаемая </w:t>
      </w:r>
      <w:r>
        <w:rPr>
          <w:sz w:val="28"/>
        </w:rPr>
        <w:t xml:space="preserve">и </w:t>
      </w:r>
      <w:r>
        <w:rPr>
          <w:spacing w:val="-7"/>
          <w:sz w:val="28"/>
        </w:rPr>
        <w:t xml:space="preserve">преобразуемая </w:t>
      </w:r>
      <w:r>
        <w:rPr>
          <w:spacing w:val="-6"/>
          <w:sz w:val="28"/>
        </w:rPr>
        <w:t xml:space="preserve">датчиком; </w:t>
      </w:r>
      <w:r>
        <w:rPr>
          <w:i/>
          <w:spacing w:val="-7"/>
          <w:sz w:val="28"/>
        </w:rPr>
        <w:t>выходная величина</w:t>
      </w:r>
      <w:r>
        <w:rPr>
          <w:spacing w:val="-7"/>
          <w:sz w:val="28"/>
        </w:rPr>
        <w:t xml:space="preserve">, используемая </w:t>
      </w:r>
      <w:r>
        <w:rPr>
          <w:spacing w:val="-5"/>
          <w:sz w:val="28"/>
        </w:rPr>
        <w:t xml:space="preserve">для </w:t>
      </w:r>
      <w:r>
        <w:rPr>
          <w:spacing w:val="-6"/>
          <w:sz w:val="28"/>
        </w:rPr>
        <w:t xml:space="preserve">передачи </w:t>
      </w:r>
      <w:r>
        <w:rPr>
          <w:spacing w:val="-7"/>
          <w:sz w:val="28"/>
        </w:rPr>
        <w:t xml:space="preserve">информации; </w:t>
      </w:r>
      <w:r>
        <w:rPr>
          <w:i/>
          <w:spacing w:val="-7"/>
          <w:sz w:val="28"/>
        </w:rPr>
        <w:t xml:space="preserve">статическая характеристика </w:t>
      </w:r>
      <w:r>
        <w:rPr>
          <w:spacing w:val="-7"/>
          <w:sz w:val="28"/>
        </w:rPr>
        <w:t xml:space="preserve">датчика; </w:t>
      </w:r>
      <w:r>
        <w:rPr>
          <w:i/>
          <w:spacing w:val="-7"/>
          <w:sz w:val="28"/>
        </w:rPr>
        <w:t xml:space="preserve">динамическая характеристика </w:t>
      </w:r>
      <w:r>
        <w:rPr>
          <w:spacing w:val="-7"/>
          <w:sz w:val="28"/>
        </w:rPr>
        <w:t xml:space="preserve">датчика; </w:t>
      </w:r>
      <w:r>
        <w:rPr>
          <w:i/>
          <w:spacing w:val="-5"/>
          <w:sz w:val="28"/>
        </w:rPr>
        <w:t>порог</w:t>
      </w:r>
      <w:r>
        <w:rPr>
          <w:i/>
          <w:spacing w:val="-3"/>
          <w:sz w:val="28"/>
        </w:rPr>
        <w:t xml:space="preserve"> </w:t>
      </w:r>
      <w:r>
        <w:rPr>
          <w:i/>
          <w:spacing w:val="-7"/>
          <w:sz w:val="28"/>
        </w:rPr>
        <w:t>чувствительности</w:t>
      </w:r>
      <w:r>
        <w:rPr>
          <w:spacing w:val="-7"/>
          <w:sz w:val="28"/>
        </w:rPr>
        <w:t>;</w:t>
      </w:r>
    </w:p>
    <w:p w:rsidR="00897ECA" w:rsidRDefault="00897ECA" w:rsidP="00897ECA">
      <w:pPr>
        <w:jc w:val="both"/>
        <w:rPr>
          <w:sz w:val="28"/>
        </w:rPr>
        <w:sectPr w:rsidR="00897ECA">
          <w:pgSz w:w="11910" w:h="16840"/>
          <w:pgMar w:top="1060" w:right="560" w:bottom="280" w:left="1120" w:header="720" w:footer="720" w:gutter="0"/>
          <w:cols w:space="720"/>
        </w:sectPr>
      </w:pPr>
    </w:p>
    <w:p w:rsidR="00897ECA" w:rsidRDefault="00897ECA" w:rsidP="00897ECA">
      <w:pPr>
        <w:spacing w:before="70" w:line="322" w:lineRule="exact"/>
        <w:ind w:left="298"/>
        <w:jc w:val="both"/>
        <w:rPr>
          <w:sz w:val="28"/>
        </w:rPr>
      </w:pPr>
      <w:proofErr w:type="gramStart"/>
      <w:r>
        <w:rPr>
          <w:i/>
          <w:sz w:val="28"/>
        </w:rPr>
        <w:t>основная</w:t>
      </w:r>
      <w:proofErr w:type="gramEnd"/>
      <w:r>
        <w:rPr>
          <w:i/>
          <w:sz w:val="28"/>
        </w:rPr>
        <w:t xml:space="preserve"> </w:t>
      </w:r>
      <w:r>
        <w:rPr>
          <w:sz w:val="28"/>
        </w:rPr>
        <w:t xml:space="preserve">и </w:t>
      </w:r>
      <w:r>
        <w:rPr>
          <w:i/>
          <w:sz w:val="28"/>
        </w:rPr>
        <w:t>дополнительные погрешности</w:t>
      </w:r>
      <w:r>
        <w:rPr>
          <w:sz w:val="28"/>
        </w:rPr>
        <w:t>.</w:t>
      </w:r>
    </w:p>
    <w:p w:rsidR="00897ECA" w:rsidRDefault="00897ECA" w:rsidP="00897ECA">
      <w:pPr>
        <w:pStyle w:val="a3"/>
        <w:ind w:left="723"/>
        <w:jc w:val="both"/>
      </w:pPr>
      <w:r>
        <w:rPr>
          <w:i/>
        </w:rPr>
        <w:t xml:space="preserve">Входные </w:t>
      </w:r>
      <w:r>
        <w:t>величины датчиков подразделяют на два класса:</w:t>
      </w:r>
    </w:p>
    <w:p w:rsidR="00897ECA" w:rsidRDefault="00897ECA" w:rsidP="00897ECA">
      <w:pPr>
        <w:spacing w:before="1"/>
        <w:ind w:left="298" w:right="288" w:firstLine="424"/>
        <w:jc w:val="both"/>
        <w:rPr>
          <w:sz w:val="28"/>
        </w:rPr>
      </w:pPr>
      <w:r>
        <w:rPr>
          <w:spacing w:val="-4"/>
          <w:sz w:val="28"/>
        </w:rPr>
        <w:t>а)</w:t>
      </w:r>
      <w:r>
        <w:rPr>
          <w:spacing w:val="62"/>
          <w:sz w:val="28"/>
        </w:rPr>
        <w:t xml:space="preserve"> </w:t>
      </w:r>
      <w:r>
        <w:rPr>
          <w:spacing w:val="-6"/>
          <w:sz w:val="28"/>
        </w:rPr>
        <w:t xml:space="preserve">величины, </w:t>
      </w:r>
      <w:r>
        <w:rPr>
          <w:spacing w:val="-7"/>
          <w:sz w:val="28"/>
        </w:rPr>
        <w:t xml:space="preserve">характеризующие </w:t>
      </w:r>
      <w:r>
        <w:rPr>
          <w:i/>
          <w:spacing w:val="-7"/>
          <w:sz w:val="28"/>
        </w:rPr>
        <w:t xml:space="preserve">протекание процессов </w:t>
      </w:r>
      <w:r>
        <w:rPr>
          <w:spacing w:val="-5"/>
          <w:sz w:val="28"/>
        </w:rPr>
        <w:t xml:space="preserve">(ток, </w:t>
      </w:r>
      <w:r>
        <w:rPr>
          <w:spacing w:val="-7"/>
          <w:sz w:val="28"/>
        </w:rPr>
        <w:t xml:space="preserve">напряжение, </w:t>
      </w:r>
      <w:r>
        <w:rPr>
          <w:spacing w:val="-6"/>
          <w:sz w:val="28"/>
        </w:rPr>
        <w:t xml:space="preserve">расход, </w:t>
      </w:r>
      <w:r>
        <w:rPr>
          <w:spacing w:val="-7"/>
          <w:sz w:val="28"/>
        </w:rPr>
        <w:t xml:space="preserve">давление </w:t>
      </w:r>
      <w:r>
        <w:rPr>
          <w:sz w:val="28"/>
        </w:rPr>
        <w:t>и</w:t>
      </w:r>
      <w:r>
        <w:rPr>
          <w:spacing w:val="-26"/>
          <w:sz w:val="28"/>
        </w:rPr>
        <w:t xml:space="preserve"> </w:t>
      </w:r>
      <w:r>
        <w:rPr>
          <w:spacing w:val="-7"/>
          <w:sz w:val="28"/>
        </w:rPr>
        <w:t>др.);</w:t>
      </w:r>
    </w:p>
    <w:p w:rsidR="00897ECA" w:rsidRDefault="00897ECA" w:rsidP="00897ECA">
      <w:pPr>
        <w:spacing w:line="321" w:lineRule="exact"/>
        <w:ind w:left="723"/>
        <w:jc w:val="both"/>
        <w:rPr>
          <w:sz w:val="28"/>
        </w:rPr>
      </w:pPr>
      <w:r>
        <w:rPr>
          <w:spacing w:val="-3"/>
          <w:sz w:val="28"/>
        </w:rPr>
        <w:t xml:space="preserve">б) </w:t>
      </w:r>
      <w:r>
        <w:rPr>
          <w:spacing w:val="-6"/>
          <w:sz w:val="28"/>
        </w:rPr>
        <w:t xml:space="preserve">величины, </w:t>
      </w:r>
      <w:r>
        <w:rPr>
          <w:spacing w:val="-7"/>
          <w:sz w:val="28"/>
        </w:rPr>
        <w:t xml:space="preserve">характеризующие </w:t>
      </w:r>
      <w:r>
        <w:rPr>
          <w:i/>
          <w:spacing w:val="-7"/>
          <w:sz w:val="28"/>
        </w:rPr>
        <w:t xml:space="preserve">свойства </w:t>
      </w:r>
      <w:r>
        <w:rPr>
          <w:sz w:val="28"/>
        </w:rPr>
        <w:t xml:space="preserve">и </w:t>
      </w:r>
      <w:r>
        <w:rPr>
          <w:i/>
          <w:spacing w:val="-6"/>
          <w:sz w:val="28"/>
        </w:rPr>
        <w:t xml:space="preserve">состав веществ </w:t>
      </w:r>
      <w:r>
        <w:rPr>
          <w:spacing w:val="-7"/>
          <w:sz w:val="28"/>
        </w:rPr>
        <w:t xml:space="preserve">(концентрация, </w:t>
      </w:r>
      <w:proofErr w:type="spellStart"/>
      <w:r>
        <w:rPr>
          <w:spacing w:val="-7"/>
          <w:sz w:val="28"/>
        </w:rPr>
        <w:t>pH</w:t>
      </w:r>
      <w:proofErr w:type="spellEnd"/>
      <w:r>
        <w:rPr>
          <w:spacing w:val="-7"/>
          <w:sz w:val="28"/>
        </w:rPr>
        <w:t>-</w:t>
      </w:r>
    </w:p>
    <w:p w:rsidR="00897ECA" w:rsidRDefault="00897ECA" w:rsidP="00897ECA">
      <w:pPr>
        <w:pStyle w:val="a3"/>
        <w:spacing w:before="1" w:line="322" w:lineRule="exact"/>
        <w:jc w:val="both"/>
      </w:pPr>
      <w:r>
        <w:rPr>
          <w:spacing w:val="-7"/>
        </w:rPr>
        <w:t xml:space="preserve">уровень, </w:t>
      </w:r>
      <w:r>
        <w:rPr>
          <w:spacing w:val="-6"/>
        </w:rPr>
        <w:t xml:space="preserve">влажность </w:t>
      </w:r>
      <w:r>
        <w:t>и</w:t>
      </w:r>
      <w:r>
        <w:rPr>
          <w:spacing w:val="-12"/>
        </w:rPr>
        <w:t xml:space="preserve"> </w:t>
      </w:r>
      <w:r>
        <w:rPr>
          <w:spacing w:val="-7"/>
        </w:rPr>
        <w:t>др.).</w:t>
      </w:r>
    </w:p>
    <w:p w:rsidR="00897ECA" w:rsidRDefault="00897ECA" w:rsidP="00897ECA">
      <w:pPr>
        <w:pStyle w:val="a3"/>
        <w:ind w:right="292" w:firstLine="424"/>
        <w:jc w:val="both"/>
      </w:pPr>
      <w:r>
        <w:rPr>
          <w:i/>
          <w:spacing w:val="-7"/>
        </w:rPr>
        <w:t xml:space="preserve">Выходная </w:t>
      </w:r>
      <w:r>
        <w:rPr>
          <w:spacing w:val="-7"/>
        </w:rPr>
        <w:t xml:space="preserve">величина, используемая </w:t>
      </w:r>
      <w:r>
        <w:rPr>
          <w:spacing w:val="-5"/>
        </w:rPr>
        <w:t xml:space="preserve">для </w:t>
      </w:r>
      <w:r>
        <w:rPr>
          <w:spacing w:val="-7"/>
        </w:rPr>
        <w:t xml:space="preserve">передачи информации, обычно модулируется </w:t>
      </w:r>
      <w:r>
        <w:rPr>
          <w:spacing w:val="-4"/>
        </w:rPr>
        <w:t xml:space="preserve">по </w:t>
      </w:r>
      <w:r>
        <w:rPr>
          <w:spacing w:val="-7"/>
        </w:rPr>
        <w:t xml:space="preserve">амплитуде, </w:t>
      </w:r>
      <w:r>
        <w:rPr>
          <w:spacing w:val="-4"/>
        </w:rPr>
        <w:t xml:space="preserve">по </w:t>
      </w:r>
      <w:r>
        <w:rPr>
          <w:spacing w:val="-7"/>
        </w:rPr>
        <w:t xml:space="preserve">временному признаку </w:t>
      </w:r>
      <w:r>
        <w:rPr>
          <w:spacing w:val="-6"/>
        </w:rPr>
        <w:t xml:space="preserve">(частота, фаза </w:t>
      </w:r>
      <w:r>
        <w:t xml:space="preserve">и </w:t>
      </w:r>
      <w:r>
        <w:rPr>
          <w:spacing w:val="-7"/>
        </w:rPr>
        <w:t>др.)</w:t>
      </w:r>
      <w:proofErr w:type="gramStart"/>
      <w:r>
        <w:rPr>
          <w:spacing w:val="-7"/>
        </w:rPr>
        <w:t>,п</w:t>
      </w:r>
      <w:proofErr w:type="gramEnd"/>
      <w:r>
        <w:rPr>
          <w:spacing w:val="-7"/>
        </w:rPr>
        <w:t xml:space="preserve">о кодовому признаку, </w:t>
      </w:r>
      <w:r>
        <w:t xml:space="preserve">а </w:t>
      </w:r>
      <w:r>
        <w:rPr>
          <w:spacing w:val="-6"/>
        </w:rPr>
        <w:t xml:space="preserve">также </w:t>
      </w:r>
      <w:r>
        <w:rPr>
          <w:spacing w:val="-4"/>
        </w:rPr>
        <w:t>по</w:t>
      </w:r>
      <w:r>
        <w:rPr>
          <w:spacing w:val="62"/>
        </w:rPr>
        <w:t xml:space="preserve"> </w:t>
      </w:r>
      <w:r>
        <w:rPr>
          <w:spacing w:val="-7"/>
        </w:rPr>
        <w:t xml:space="preserve">пространственному признаку (чередование сигналов </w:t>
      </w:r>
      <w:r>
        <w:t xml:space="preserve">в </w:t>
      </w:r>
      <w:r>
        <w:rPr>
          <w:spacing w:val="-6"/>
        </w:rPr>
        <w:t>каналах</w:t>
      </w:r>
      <w:r>
        <w:rPr>
          <w:spacing w:val="-32"/>
        </w:rPr>
        <w:t xml:space="preserve"> </w:t>
      </w:r>
      <w:r>
        <w:rPr>
          <w:spacing w:val="-7"/>
        </w:rPr>
        <w:t>связи).</w:t>
      </w:r>
    </w:p>
    <w:p w:rsidR="00897ECA" w:rsidRDefault="00897ECA" w:rsidP="00897ECA">
      <w:pPr>
        <w:pStyle w:val="a3"/>
        <w:ind w:right="287" w:firstLine="424"/>
        <w:jc w:val="both"/>
      </w:pPr>
      <w:r>
        <w:rPr>
          <w:i/>
          <w:spacing w:val="-7"/>
        </w:rPr>
        <w:t xml:space="preserve">Статическая характеристика </w:t>
      </w:r>
      <w:r>
        <w:t xml:space="preserve">– </w:t>
      </w:r>
      <w:r>
        <w:rPr>
          <w:spacing w:val="-7"/>
        </w:rPr>
        <w:t xml:space="preserve">зависимость </w:t>
      </w:r>
      <w:r>
        <w:rPr>
          <w:spacing w:val="-6"/>
        </w:rPr>
        <w:t xml:space="preserve">выходной </w:t>
      </w:r>
      <w:r>
        <w:rPr>
          <w:spacing w:val="-7"/>
        </w:rPr>
        <w:t xml:space="preserve">величины </w:t>
      </w:r>
      <w:r>
        <w:rPr>
          <w:spacing w:val="-3"/>
        </w:rPr>
        <w:t xml:space="preserve">от </w:t>
      </w:r>
      <w:r>
        <w:rPr>
          <w:spacing w:val="-6"/>
        </w:rPr>
        <w:t xml:space="preserve">входной </w:t>
      </w:r>
      <w:r>
        <w:t xml:space="preserve">в </w:t>
      </w:r>
      <w:r>
        <w:rPr>
          <w:spacing w:val="-7"/>
        </w:rPr>
        <w:t xml:space="preserve">статическом </w:t>
      </w:r>
      <w:r>
        <w:rPr>
          <w:spacing w:val="-6"/>
        </w:rPr>
        <w:t xml:space="preserve">режиме </w:t>
      </w:r>
      <w:r>
        <w:rPr>
          <w:spacing w:val="-7"/>
        </w:rPr>
        <w:t xml:space="preserve">(равновесном состоянии), </w:t>
      </w:r>
      <w:r>
        <w:rPr>
          <w:spacing w:val="-6"/>
        </w:rPr>
        <w:t xml:space="preserve">когда каждому значению входной </w:t>
      </w:r>
      <w:r>
        <w:rPr>
          <w:spacing w:val="-7"/>
        </w:rPr>
        <w:t xml:space="preserve">величины соответствует определенное значение </w:t>
      </w:r>
      <w:r>
        <w:rPr>
          <w:spacing w:val="-6"/>
        </w:rPr>
        <w:t>выходной.</w:t>
      </w:r>
    </w:p>
    <w:p w:rsidR="00897ECA" w:rsidRDefault="00897ECA" w:rsidP="00897ECA">
      <w:pPr>
        <w:ind w:left="298" w:right="288" w:firstLine="424"/>
        <w:jc w:val="both"/>
        <w:rPr>
          <w:sz w:val="28"/>
        </w:rPr>
      </w:pPr>
      <w:r>
        <w:rPr>
          <w:spacing w:val="-7"/>
          <w:sz w:val="28"/>
        </w:rPr>
        <w:t xml:space="preserve">Наиболее приемлемой </w:t>
      </w:r>
      <w:r>
        <w:rPr>
          <w:i/>
          <w:spacing w:val="-7"/>
          <w:sz w:val="28"/>
        </w:rPr>
        <w:t xml:space="preserve">статической характеристикой </w:t>
      </w:r>
      <w:r>
        <w:rPr>
          <w:spacing w:val="-5"/>
          <w:sz w:val="28"/>
        </w:rPr>
        <w:t xml:space="preserve">для </w:t>
      </w:r>
      <w:r>
        <w:rPr>
          <w:spacing w:val="-7"/>
          <w:sz w:val="28"/>
        </w:rPr>
        <w:t xml:space="preserve">большинства датчиков является </w:t>
      </w:r>
      <w:r>
        <w:rPr>
          <w:i/>
          <w:spacing w:val="-6"/>
          <w:sz w:val="28"/>
        </w:rPr>
        <w:t xml:space="preserve">линейная </w:t>
      </w:r>
      <w:r>
        <w:rPr>
          <w:spacing w:val="-7"/>
          <w:sz w:val="28"/>
        </w:rPr>
        <w:t xml:space="preserve">характеристика. </w:t>
      </w:r>
      <w:r>
        <w:rPr>
          <w:spacing w:val="-5"/>
          <w:sz w:val="28"/>
        </w:rPr>
        <w:t xml:space="preserve">Для </w:t>
      </w:r>
      <w:r>
        <w:rPr>
          <w:spacing w:val="-7"/>
          <w:sz w:val="28"/>
        </w:rPr>
        <w:t xml:space="preserve">линеаризации характеристик датчиков, </w:t>
      </w:r>
      <w:r>
        <w:rPr>
          <w:spacing w:val="-6"/>
          <w:sz w:val="28"/>
        </w:rPr>
        <w:t xml:space="preserve">которые </w:t>
      </w:r>
      <w:r>
        <w:rPr>
          <w:spacing w:val="-5"/>
          <w:sz w:val="28"/>
        </w:rPr>
        <w:t xml:space="preserve">могут быть </w:t>
      </w:r>
      <w:r>
        <w:rPr>
          <w:spacing w:val="-7"/>
          <w:sz w:val="28"/>
        </w:rPr>
        <w:t xml:space="preserve">представлены аналитическими (гладкими) нелинейностями, используются </w:t>
      </w:r>
      <w:r>
        <w:rPr>
          <w:i/>
          <w:spacing w:val="-7"/>
          <w:sz w:val="28"/>
        </w:rPr>
        <w:t>усилители-</w:t>
      </w:r>
      <w:proofErr w:type="spellStart"/>
      <w:r>
        <w:rPr>
          <w:i/>
          <w:spacing w:val="-7"/>
          <w:sz w:val="28"/>
        </w:rPr>
        <w:t>линеаризаторы</w:t>
      </w:r>
      <w:proofErr w:type="spellEnd"/>
      <w:r>
        <w:rPr>
          <w:spacing w:val="-7"/>
          <w:sz w:val="28"/>
        </w:rPr>
        <w:t xml:space="preserve">. </w:t>
      </w:r>
      <w:r>
        <w:rPr>
          <w:spacing w:val="-6"/>
          <w:sz w:val="28"/>
        </w:rPr>
        <w:t xml:space="preserve">Наряду </w:t>
      </w:r>
      <w:proofErr w:type="gramStart"/>
      <w:r>
        <w:rPr>
          <w:sz w:val="28"/>
        </w:rPr>
        <w:t>с</w:t>
      </w:r>
      <w:proofErr w:type="gramEnd"/>
      <w:r>
        <w:rPr>
          <w:sz w:val="28"/>
        </w:rPr>
        <w:t xml:space="preserve"> </w:t>
      </w:r>
      <w:proofErr w:type="gramStart"/>
      <w:r>
        <w:rPr>
          <w:spacing w:val="-7"/>
          <w:sz w:val="28"/>
        </w:rPr>
        <w:t>линейными</w:t>
      </w:r>
      <w:proofErr w:type="gramEnd"/>
      <w:r>
        <w:rPr>
          <w:spacing w:val="-7"/>
          <w:sz w:val="28"/>
        </w:rPr>
        <w:t xml:space="preserve"> </w:t>
      </w:r>
      <w:r>
        <w:rPr>
          <w:spacing w:val="-6"/>
          <w:sz w:val="28"/>
        </w:rPr>
        <w:t xml:space="preserve">широкое </w:t>
      </w:r>
      <w:r>
        <w:rPr>
          <w:spacing w:val="-7"/>
          <w:sz w:val="28"/>
        </w:rPr>
        <w:t xml:space="preserve">распространение </w:t>
      </w:r>
      <w:r>
        <w:rPr>
          <w:spacing w:val="-6"/>
          <w:sz w:val="28"/>
        </w:rPr>
        <w:t xml:space="preserve">нашли датчики </w:t>
      </w:r>
      <w:r>
        <w:rPr>
          <w:sz w:val="28"/>
        </w:rPr>
        <w:t xml:space="preserve">с </w:t>
      </w:r>
      <w:r>
        <w:rPr>
          <w:spacing w:val="-7"/>
          <w:sz w:val="28"/>
        </w:rPr>
        <w:t xml:space="preserve">различными </w:t>
      </w:r>
      <w:r>
        <w:rPr>
          <w:spacing w:val="-6"/>
          <w:sz w:val="28"/>
        </w:rPr>
        <w:t xml:space="preserve">видами </w:t>
      </w:r>
      <w:r>
        <w:rPr>
          <w:i/>
          <w:spacing w:val="-7"/>
          <w:sz w:val="28"/>
        </w:rPr>
        <w:t xml:space="preserve">нелинейных </w:t>
      </w:r>
      <w:r>
        <w:rPr>
          <w:spacing w:val="-7"/>
          <w:sz w:val="28"/>
        </w:rPr>
        <w:t>характеристик (</w:t>
      </w:r>
      <w:r>
        <w:rPr>
          <w:i/>
          <w:spacing w:val="-7"/>
          <w:sz w:val="28"/>
        </w:rPr>
        <w:t xml:space="preserve">релейных, </w:t>
      </w:r>
      <w:r>
        <w:rPr>
          <w:i/>
          <w:sz w:val="28"/>
        </w:rPr>
        <w:t xml:space="preserve">с </w:t>
      </w:r>
      <w:r>
        <w:rPr>
          <w:i/>
          <w:spacing w:val="-6"/>
          <w:sz w:val="28"/>
        </w:rPr>
        <w:t xml:space="preserve">зоной </w:t>
      </w:r>
      <w:r>
        <w:rPr>
          <w:i/>
          <w:spacing w:val="-7"/>
          <w:sz w:val="28"/>
        </w:rPr>
        <w:t xml:space="preserve">нечувствительности, </w:t>
      </w:r>
      <w:r>
        <w:rPr>
          <w:i/>
          <w:sz w:val="28"/>
        </w:rPr>
        <w:t xml:space="preserve">с </w:t>
      </w:r>
      <w:r>
        <w:rPr>
          <w:i/>
          <w:spacing w:val="-7"/>
          <w:sz w:val="28"/>
        </w:rPr>
        <w:t xml:space="preserve">ограничением </w:t>
      </w:r>
      <w:r>
        <w:rPr>
          <w:i/>
          <w:spacing w:val="-6"/>
          <w:sz w:val="28"/>
        </w:rPr>
        <w:t xml:space="preserve">по </w:t>
      </w:r>
      <w:r>
        <w:rPr>
          <w:i/>
          <w:spacing w:val="-7"/>
          <w:sz w:val="28"/>
        </w:rPr>
        <w:t xml:space="preserve">амплитуде </w:t>
      </w:r>
      <w:r>
        <w:rPr>
          <w:sz w:val="28"/>
        </w:rPr>
        <w:t xml:space="preserve">и </w:t>
      </w:r>
      <w:r>
        <w:rPr>
          <w:spacing w:val="-7"/>
          <w:sz w:val="28"/>
        </w:rPr>
        <w:t>др.).</w:t>
      </w:r>
    </w:p>
    <w:p w:rsidR="00897ECA" w:rsidRDefault="00897ECA" w:rsidP="00897ECA">
      <w:pPr>
        <w:ind w:left="298" w:right="289" w:firstLine="424"/>
        <w:jc w:val="both"/>
        <w:rPr>
          <w:sz w:val="28"/>
        </w:rPr>
      </w:pPr>
      <w:r>
        <w:rPr>
          <w:i/>
          <w:spacing w:val="-7"/>
          <w:sz w:val="28"/>
        </w:rPr>
        <w:t xml:space="preserve">Динамическая характеристика </w:t>
      </w:r>
      <w:r>
        <w:rPr>
          <w:spacing w:val="-7"/>
          <w:sz w:val="28"/>
        </w:rPr>
        <w:t xml:space="preserve">описывает </w:t>
      </w:r>
      <w:r>
        <w:rPr>
          <w:spacing w:val="-4"/>
          <w:sz w:val="28"/>
        </w:rPr>
        <w:t xml:space="preserve">во </w:t>
      </w:r>
      <w:r>
        <w:rPr>
          <w:spacing w:val="-6"/>
          <w:sz w:val="28"/>
        </w:rPr>
        <w:t xml:space="preserve">времени </w:t>
      </w:r>
      <w:r>
        <w:rPr>
          <w:spacing w:val="-7"/>
          <w:sz w:val="28"/>
        </w:rPr>
        <w:t xml:space="preserve">поведение </w:t>
      </w:r>
      <w:r>
        <w:rPr>
          <w:spacing w:val="-6"/>
          <w:sz w:val="28"/>
        </w:rPr>
        <w:t xml:space="preserve">датчика при </w:t>
      </w:r>
      <w:r>
        <w:rPr>
          <w:spacing w:val="-7"/>
          <w:sz w:val="28"/>
        </w:rPr>
        <w:t xml:space="preserve">изменениях </w:t>
      </w:r>
      <w:r>
        <w:rPr>
          <w:spacing w:val="-6"/>
          <w:sz w:val="28"/>
        </w:rPr>
        <w:t xml:space="preserve">входной </w:t>
      </w:r>
      <w:r>
        <w:rPr>
          <w:spacing w:val="-7"/>
          <w:sz w:val="28"/>
        </w:rPr>
        <w:t xml:space="preserve">величины </w:t>
      </w:r>
      <w:r>
        <w:rPr>
          <w:sz w:val="28"/>
        </w:rPr>
        <w:t xml:space="preserve">в </w:t>
      </w:r>
      <w:r>
        <w:rPr>
          <w:spacing w:val="-7"/>
          <w:sz w:val="28"/>
        </w:rPr>
        <w:t xml:space="preserve">переходных </w:t>
      </w:r>
      <w:r>
        <w:rPr>
          <w:spacing w:val="-6"/>
          <w:sz w:val="28"/>
        </w:rPr>
        <w:t xml:space="preserve">режимах </w:t>
      </w:r>
      <w:r>
        <w:rPr>
          <w:sz w:val="28"/>
        </w:rPr>
        <w:t xml:space="preserve">и </w:t>
      </w:r>
      <w:r>
        <w:rPr>
          <w:spacing w:val="-7"/>
          <w:sz w:val="28"/>
        </w:rPr>
        <w:t xml:space="preserve">определяется внутренней структурой </w:t>
      </w:r>
      <w:r>
        <w:rPr>
          <w:spacing w:val="-6"/>
          <w:sz w:val="28"/>
        </w:rPr>
        <w:t xml:space="preserve">датчика </w:t>
      </w:r>
      <w:r>
        <w:rPr>
          <w:sz w:val="28"/>
        </w:rPr>
        <w:t xml:space="preserve">и </w:t>
      </w:r>
      <w:r>
        <w:rPr>
          <w:spacing w:val="-5"/>
          <w:sz w:val="28"/>
        </w:rPr>
        <w:t xml:space="preserve">его </w:t>
      </w:r>
      <w:r>
        <w:rPr>
          <w:spacing w:val="-7"/>
          <w:sz w:val="28"/>
        </w:rPr>
        <w:t xml:space="preserve">элементов. Динамические </w:t>
      </w:r>
      <w:r>
        <w:rPr>
          <w:spacing w:val="-6"/>
          <w:sz w:val="28"/>
        </w:rPr>
        <w:t xml:space="preserve">свойства </w:t>
      </w:r>
      <w:r>
        <w:rPr>
          <w:spacing w:val="-7"/>
          <w:sz w:val="28"/>
        </w:rPr>
        <w:t xml:space="preserve">датчиков </w:t>
      </w:r>
      <w:r>
        <w:rPr>
          <w:spacing w:val="-5"/>
          <w:sz w:val="28"/>
        </w:rPr>
        <w:t xml:space="preserve">могут </w:t>
      </w:r>
      <w:r>
        <w:rPr>
          <w:spacing w:val="-6"/>
          <w:sz w:val="28"/>
        </w:rPr>
        <w:t xml:space="preserve">быть </w:t>
      </w:r>
      <w:r>
        <w:rPr>
          <w:spacing w:val="-7"/>
          <w:sz w:val="28"/>
        </w:rPr>
        <w:t xml:space="preserve">определены </w:t>
      </w:r>
      <w:r>
        <w:rPr>
          <w:i/>
          <w:spacing w:val="-7"/>
          <w:sz w:val="28"/>
        </w:rPr>
        <w:t xml:space="preserve">передаточными функциями, переходными, импульсно-переходными (весовыми), амплитудно-частотными, амплитудно-фазовыми </w:t>
      </w:r>
      <w:r>
        <w:rPr>
          <w:sz w:val="28"/>
        </w:rPr>
        <w:t xml:space="preserve">и </w:t>
      </w:r>
      <w:r>
        <w:rPr>
          <w:spacing w:val="-4"/>
          <w:sz w:val="28"/>
        </w:rPr>
        <w:t>др.</w:t>
      </w:r>
    </w:p>
    <w:p w:rsidR="00897ECA" w:rsidRDefault="00897ECA" w:rsidP="00897ECA">
      <w:pPr>
        <w:pStyle w:val="a3"/>
        <w:ind w:right="293" w:firstLine="424"/>
        <w:jc w:val="both"/>
      </w:pPr>
      <w:r>
        <w:rPr>
          <w:i/>
        </w:rPr>
        <w:t xml:space="preserve">Порог чувствительности </w:t>
      </w:r>
      <w:r>
        <w:t xml:space="preserve">датчика – это минимальное изменение входной величины, вызывающее </w:t>
      </w:r>
      <w:proofErr w:type="gramStart"/>
      <w:r>
        <w:t>заметно различимое</w:t>
      </w:r>
      <w:proofErr w:type="gramEnd"/>
      <w:r>
        <w:t xml:space="preserve"> изменение выходного сигнала.</w:t>
      </w:r>
    </w:p>
    <w:p w:rsidR="00897ECA" w:rsidRDefault="00897ECA" w:rsidP="00897ECA">
      <w:pPr>
        <w:pStyle w:val="a3"/>
        <w:ind w:right="286" w:firstLine="424"/>
        <w:jc w:val="both"/>
      </w:pPr>
      <w:r>
        <w:rPr>
          <w:i/>
          <w:spacing w:val="-7"/>
        </w:rPr>
        <w:t xml:space="preserve">Основная погрешность </w:t>
      </w:r>
      <w:r>
        <w:rPr>
          <w:spacing w:val="-6"/>
        </w:rPr>
        <w:t xml:space="preserve">датчика </w:t>
      </w:r>
      <w:r>
        <w:t xml:space="preserve">– </w:t>
      </w:r>
      <w:r>
        <w:rPr>
          <w:spacing w:val="-7"/>
        </w:rPr>
        <w:t xml:space="preserve">максимальная </w:t>
      </w:r>
      <w:r>
        <w:rPr>
          <w:spacing w:val="-6"/>
        </w:rPr>
        <w:t xml:space="preserve">разность между </w:t>
      </w:r>
      <w:r>
        <w:rPr>
          <w:spacing w:val="-7"/>
        </w:rPr>
        <w:t xml:space="preserve">получаемой </w:t>
      </w:r>
      <w:r>
        <w:t xml:space="preserve">в </w:t>
      </w:r>
      <w:r>
        <w:rPr>
          <w:spacing w:val="-7"/>
        </w:rPr>
        <w:t xml:space="preserve">нормальных эксплуатационных условиях величиной выходного </w:t>
      </w:r>
      <w:r>
        <w:rPr>
          <w:spacing w:val="-6"/>
        </w:rPr>
        <w:t xml:space="preserve">сигнала </w:t>
      </w:r>
      <w:r>
        <w:t xml:space="preserve">и </w:t>
      </w:r>
      <w:r>
        <w:rPr>
          <w:spacing w:val="-6"/>
        </w:rPr>
        <w:t xml:space="preserve">его </w:t>
      </w:r>
      <w:r>
        <w:rPr>
          <w:spacing w:val="-7"/>
        </w:rPr>
        <w:t xml:space="preserve">номинальным значением, </w:t>
      </w:r>
      <w:r>
        <w:rPr>
          <w:spacing w:val="-6"/>
        </w:rPr>
        <w:t xml:space="preserve">определяемым </w:t>
      </w:r>
      <w:r>
        <w:rPr>
          <w:spacing w:val="-4"/>
        </w:rPr>
        <w:t>по</w:t>
      </w:r>
      <w:r>
        <w:rPr>
          <w:spacing w:val="62"/>
        </w:rPr>
        <w:t xml:space="preserve"> </w:t>
      </w:r>
      <w:r>
        <w:rPr>
          <w:spacing w:val="-7"/>
        </w:rPr>
        <w:t xml:space="preserve">статической характеристике для </w:t>
      </w:r>
      <w:r>
        <w:rPr>
          <w:spacing w:val="-6"/>
        </w:rPr>
        <w:t xml:space="preserve">данной входной </w:t>
      </w:r>
      <w:r>
        <w:rPr>
          <w:spacing w:val="-7"/>
        </w:rPr>
        <w:t xml:space="preserve">величины. Основная погрешность выражается </w:t>
      </w:r>
      <w:r>
        <w:rPr>
          <w:spacing w:val="-5"/>
        </w:rPr>
        <w:t xml:space="preserve">как </w:t>
      </w:r>
      <w:r>
        <w:t xml:space="preserve">в </w:t>
      </w:r>
      <w:r>
        <w:rPr>
          <w:spacing w:val="-7"/>
        </w:rPr>
        <w:t xml:space="preserve">абсолютных, </w:t>
      </w:r>
      <w:r>
        <w:rPr>
          <w:spacing w:val="-5"/>
        </w:rPr>
        <w:t xml:space="preserve">так </w:t>
      </w:r>
      <w:r>
        <w:t xml:space="preserve">и в </w:t>
      </w:r>
      <w:r>
        <w:rPr>
          <w:spacing w:val="-7"/>
        </w:rPr>
        <w:t>относительных</w:t>
      </w:r>
      <w:r>
        <w:rPr>
          <w:spacing w:val="-45"/>
        </w:rPr>
        <w:t xml:space="preserve"> </w:t>
      </w:r>
      <w:r>
        <w:rPr>
          <w:spacing w:val="-7"/>
        </w:rPr>
        <w:t>единицах.</w:t>
      </w:r>
    </w:p>
    <w:p w:rsidR="00897ECA" w:rsidRDefault="00897ECA" w:rsidP="00897ECA">
      <w:pPr>
        <w:pStyle w:val="a3"/>
        <w:ind w:right="292" w:firstLine="424"/>
        <w:jc w:val="both"/>
      </w:pPr>
      <w:r>
        <w:rPr>
          <w:spacing w:val="-5"/>
        </w:rPr>
        <w:t xml:space="preserve">Для </w:t>
      </w:r>
      <w:r>
        <w:rPr>
          <w:spacing w:val="-7"/>
        </w:rPr>
        <w:t xml:space="preserve">наиболее распространенных </w:t>
      </w:r>
      <w:r>
        <w:rPr>
          <w:spacing w:val="-6"/>
        </w:rPr>
        <w:t xml:space="preserve">типов </w:t>
      </w:r>
      <w:r>
        <w:rPr>
          <w:spacing w:val="-7"/>
        </w:rPr>
        <w:t xml:space="preserve">датчиков статические характеристики стандартизируются </w:t>
      </w:r>
      <w:r>
        <w:t xml:space="preserve">с </w:t>
      </w:r>
      <w:r>
        <w:rPr>
          <w:spacing w:val="-6"/>
        </w:rPr>
        <w:t xml:space="preserve">указанием </w:t>
      </w:r>
      <w:r>
        <w:rPr>
          <w:spacing w:val="-7"/>
        </w:rPr>
        <w:t xml:space="preserve">допустимых отклонений статических характеристик </w:t>
      </w:r>
      <w:r>
        <w:rPr>
          <w:spacing w:val="-3"/>
        </w:rPr>
        <w:t xml:space="preserve">от </w:t>
      </w:r>
      <w:r>
        <w:rPr>
          <w:spacing w:val="-7"/>
        </w:rPr>
        <w:t xml:space="preserve">номинальных значений. </w:t>
      </w:r>
      <w:r>
        <w:rPr>
          <w:spacing w:val="-6"/>
        </w:rPr>
        <w:t xml:space="preserve">Так, номинальные </w:t>
      </w:r>
      <w:r>
        <w:rPr>
          <w:spacing w:val="-7"/>
        </w:rPr>
        <w:t xml:space="preserve">статические характеристики </w:t>
      </w:r>
      <w:r>
        <w:rPr>
          <w:spacing w:val="-6"/>
        </w:rPr>
        <w:t xml:space="preserve">(НСХ) </w:t>
      </w:r>
      <w:r>
        <w:rPr>
          <w:spacing w:val="-5"/>
        </w:rPr>
        <w:t xml:space="preserve">для </w:t>
      </w:r>
      <w:r>
        <w:rPr>
          <w:spacing w:val="-7"/>
        </w:rPr>
        <w:t xml:space="preserve">стандартных </w:t>
      </w:r>
      <w:r>
        <w:rPr>
          <w:spacing w:val="-6"/>
        </w:rPr>
        <w:t xml:space="preserve">типов </w:t>
      </w:r>
      <w:r>
        <w:rPr>
          <w:spacing w:val="-7"/>
        </w:rPr>
        <w:t xml:space="preserve">термоэлектрических преобразователей </w:t>
      </w:r>
      <w:r>
        <w:t xml:space="preserve">– </w:t>
      </w:r>
      <w:r>
        <w:rPr>
          <w:spacing w:val="-7"/>
        </w:rPr>
        <w:t xml:space="preserve">термопар установлены </w:t>
      </w:r>
      <w:r>
        <w:rPr>
          <w:spacing w:val="-6"/>
        </w:rPr>
        <w:t xml:space="preserve">ГОСТ 3044-84, </w:t>
      </w:r>
      <w:r>
        <w:rPr>
          <w:spacing w:val="-7"/>
        </w:rPr>
        <w:t xml:space="preserve">согласованным со стандартом Международной электротехнической комиссии </w:t>
      </w:r>
      <w:r>
        <w:rPr>
          <w:spacing w:val="-5"/>
        </w:rPr>
        <w:t>МЭК</w:t>
      </w:r>
      <w:r>
        <w:rPr>
          <w:spacing w:val="-24"/>
        </w:rPr>
        <w:t xml:space="preserve"> </w:t>
      </w:r>
      <w:r>
        <w:rPr>
          <w:spacing w:val="-6"/>
        </w:rPr>
        <w:t>584-1.1977.</w:t>
      </w:r>
    </w:p>
    <w:p w:rsidR="00897ECA" w:rsidRDefault="00897ECA" w:rsidP="00897ECA">
      <w:pPr>
        <w:pStyle w:val="a3"/>
        <w:ind w:right="293" w:firstLine="424"/>
        <w:jc w:val="both"/>
        <w:rPr>
          <w:spacing w:val="-6"/>
        </w:rPr>
      </w:pPr>
      <w:r>
        <w:rPr>
          <w:i/>
          <w:spacing w:val="-7"/>
        </w:rPr>
        <w:t xml:space="preserve">Дополнительные погрешности </w:t>
      </w:r>
      <w:r>
        <w:rPr>
          <w:spacing w:val="-6"/>
        </w:rPr>
        <w:t xml:space="preserve">датчика </w:t>
      </w:r>
      <w:r>
        <w:t xml:space="preserve">– </w:t>
      </w:r>
      <w:r>
        <w:rPr>
          <w:spacing w:val="-7"/>
        </w:rPr>
        <w:t xml:space="preserve">погрешности, вызываемые изменениями </w:t>
      </w:r>
      <w:r>
        <w:rPr>
          <w:spacing w:val="-6"/>
        </w:rPr>
        <w:t xml:space="preserve">внешних условий </w:t>
      </w:r>
      <w:r>
        <w:rPr>
          <w:spacing w:val="-4"/>
        </w:rPr>
        <w:t xml:space="preserve">по </w:t>
      </w:r>
      <w:r>
        <w:rPr>
          <w:spacing w:val="-6"/>
        </w:rPr>
        <w:t xml:space="preserve">сравнению </w:t>
      </w:r>
      <w:r>
        <w:t xml:space="preserve">с </w:t>
      </w:r>
      <w:r>
        <w:rPr>
          <w:spacing w:val="-7"/>
        </w:rPr>
        <w:t xml:space="preserve">нормальными эксплуатационными условиями. Выражаются </w:t>
      </w:r>
      <w:r>
        <w:rPr>
          <w:spacing w:val="-6"/>
        </w:rPr>
        <w:t xml:space="preserve">обычно </w:t>
      </w:r>
      <w:r>
        <w:t xml:space="preserve">в </w:t>
      </w:r>
      <w:r>
        <w:rPr>
          <w:spacing w:val="-7"/>
        </w:rPr>
        <w:t xml:space="preserve">процентах, отнесенных </w:t>
      </w:r>
      <w:r>
        <w:t>к</w:t>
      </w:r>
      <w:r>
        <w:rPr>
          <w:spacing w:val="70"/>
        </w:rPr>
        <w:t xml:space="preserve"> </w:t>
      </w:r>
      <w:r>
        <w:rPr>
          <w:spacing w:val="-6"/>
        </w:rPr>
        <w:t xml:space="preserve">изменению </w:t>
      </w:r>
      <w:r>
        <w:rPr>
          <w:spacing w:val="-7"/>
        </w:rPr>
        <w:t xml:space="preserve">вызвавшего </w:t>
      </w:r>
      <w:r>
        <w:rPr>
          <w:spacing w:val="-4"/>
        </w:rPr>
        <w:t xml:space="preserve">их </w:t>
      </w:r>
      <w:r>
        <w:rPr>
          <w:spacing w:val="-6"/>
        </w:rPr>
        <w:t xml:space="preserve">фактора </w:t>
      </w:r>
      <w:r>
        <w:rPr>
          <w:spacing w:val="-7"/>
        </w:rPr>
        <w:t xml:space="preserve">(например, </w:t>
      </w:r>
      <w:r>
        <w:rPr>
          <w:spacing w:val="-4"/>
        </w:rPr>
        <w:t xml:space="preserve">1,5 </w:t>
      </w:r>
      <w:r>
        <w:t xml:space="preserve">% </w:t>
      </w:r>
      <w:r>
        <w:rPr>
          <w:spacing w:val="-4"/>
        </w:rPr>
        <w:t xml:space="preserve">на </w:t>
      </w:r>
      <w:r>
        <w:rPr>
          <w:spacing w:val="-3"/>
        </w:rPr>
        <w:t>10</w:t>
      </w:r>
      <w:r>
        <w:rPr>
          <w:spacing w:val="-5"/>
        </w:rPr>
        <w:t xml:space="preserve"> </w:t>
      </w:r>
      <w:r>
        <w:rPr>
          <w:spacing w:val="-6"/>
          <w:vertAlign w:val="superscript"/>
        </w:rPr>
        <w:t>0</w:t>
      </w:r>
      <w:r>
        <w:rPr>
          <w:spacing w:val="-6"/>
        </w:rPr>
        <w:t>С).</w:t>
      </w:r>
    </w:p>
    <w:p w:rsidR="00891277" w:rsidRDefault="00891277" w:rsidP="00897ECA">
      <w:pPr>
        <w:pStyle w:val="a3"/>
        <w:ind w:right="293" w:firstLine="424"/>
        <w:jc w:val="both"/>
        <w:rPr>
          <w:spacing w:val="-6"/>
        </w:rPr>
      </w:pPr>
    </w:p>
    <w:p w:rsidR="00891277" w:rsidRDefault="00891277" w:rsidP="00891277">
      <w:pPr>
        <w:pStyle w:val="2"/>
        <w:jc w:val="left"/>
      </w:pPr>
      <w:r>
        <w:t>Трансформаторы</w:t>
      </w:r>
    </w:p>
    <w:p w:rsidR="00891277" w:rsidRDefault="00891277" w:rsidP="00891277">
      <w:pPr>
        <w:pStyle w:val="a5"/>
        <w:numPr>
          <w:ilvl w:val="0"/>
          <w:numId w:val="8"/>
        </w:numPr>
        <w:tabs>
          <w:tab w:val="left" w:pos="1004"/>
        </w:tabs>
        <w:spacing w:line="322" w:lineRule="exact"/>
        <w:rPr>
          <w:sz w:val="28"/>
        </w:rPr>
      </w:pPr>
      <w:r>
        <w:rPr>
          <w:sz w:val="28"/>
        </w:rPr>
        <w:t>Принцип действия и</w:t>
      </w:r>
      <w:r>
        <w:rPr>
          <w:spacing w:val="-4"/>
          <w:sz w:val="28"/>
        </w:rPr>
        <w:t xml:space="preserve"> </w:t>
      </w:r>
      <w:r>
        <w:rPr>
          <w:sz w:val="28"/>
        </w:rPr>
        <w:t>конструкция</w:t>
      </w:r>
    </w:p>
    <w:p w:rsidR="00891277" w:rsidRDefault="00891277" w:rsidP="00891277">
      <w:pPr>
        <w:pStyle w:val="a5"/>
        <w:numPr>
          <w:ilvl w:val="0"/>
          <w:numId w:val="8"/>
        </w:numPr>
        <w:tabs>
          <w:tab w:val="left" w:pos="1005"/>
        </w:tabs>
        <w:spacing w:before="1" w:line="322" w:lineRule="exact"/>
        <w:ind w:left="1004" w:hanging="281"/>
        <w:rPr>
          <w:sz w:val="28"/>
        </w:rPr>
      </w:pPr>
      <w:r>
        <w:rPr>
          <w:sz w:val="28"/>
        </w:rPr>
        <w:t>Основные режимы работы и соотношения в</w:t>
      </w:r>
      <w:r>
        <w:rPr>
          <w:spacing w:val="-5"/>
          <w:sz w:val="28"/>
        </w:rPr>
        <w:t xml:space="preserve"> </w:t>
      </w:r>
      <w:r>
        <w:rPr>
          <w:sz w:val="28"/>
        </w:rPr>
        <w:t>трансформаторе</w:t>
      </w:r>
    </w:p>
    <w:p w:rsidR="00891277" w:rsidRDefault="00891277" w:rsidP="00891277">
      <w:pPr>
        <w:pStyle w:val="a5"/>
        <w:numPr>
          <w:ilvl w:val="0"/>
          <w:numId w:val="8"/>
        </w:numPr>
        <w:tabs>
          <w:tab w:val="left" w:pos="1005"/>
        </w:tabs>
        <w:spacing w:line="322" w:lineRule="exact"/>
        <w:ind w:left="1004"/>
        <w:rPr>
          <w:sz w:val="28"/>
        </w:rPr>
      </w:pPr>
      <w:r>
        <w:rPr>
          <w:sz w:val="28"/>
        </w:rPr>
        <w:t>КПД и потери в</w:t>
      </w:r>
      <w:r>
        <w:rPr>
          <w:spacing w:val="-1"/>
          <w:sz w:val="28"/>
        </w:rPr>
        <w:t xml:space="preserve"> </w:t>
      </w:r>
      <w:r>
        <w:rPr>
          <w:sz w:val="28"/>
        </w:rPr>
        <w:t>трансформаторе</w:t>
      </w:r>
    </w:p>
    <w:p w:rsidR="00891277" w:rsidRDefault="00891277" w:rsidP="00891277">
      <w:pPr>
        <w:pStyle w:val="a5"/>
        <w:numPr>
          <w:ilvl w:val="0"/>
          <w:numId w:val="7"/>
        </w:numPr>
        <w:tabs>
          <w:tab w:val="left" w:pos="1031"/>
        </w:tabs>
        <w:spacing w:before="70"/>
        <w:ind w:right="292" w:firstLine="426"/>
        <w:jc w:val="both"/>
        <w:rPr>
          <w:sz w:val="28"/>
        </w:rPr>
      </w:pPr>
      <w:r>
        <w:rPr>
          <w:i/>
          <w:sz w:val="28"/>
        </w:rPr>
        <w:t xml:space="preserve">Трансформатор </w:t>
      </w:r>
      <w:r>
        <w:rPr>
          <w:sz w:val="28"/>
        </w:rPr>
        <w:t>– это электромагнитный статический преобразователь с двумя или более неподвижными обмотками, который преобразует параметры переменного тока: напряжение, ток,</w:t>
      </w:r>
      <w:r>
        <w:rPr>
          <w:spacing w:val="-3"/>
          <w:sz w:val="28"/>
        </w:rPr>
        <w:t xml:space="preserve"> </w:t>
      </w:r>
      <w:r>
        <w:rPr>
          <w:sz w:val="28"/>
        </w:rPr>
        <w:t>частоту.</w:t>
      </w:r>
    </w:p>
    <w:p w:rsidR="00891277" w:rsidRDefault="00891277" w:rsidP="00891277">
      <w:pPr>
        <w:pStyle w:val="a3"/>
        <w:ind w:right="291" w:firstLine="426"/>
        <w:jc w:val="both"/>
      </w:pPr>
      <w:r>
        <w:t xml:space="preserve">Преимущественное применение в электрических установках получили силовые трансформаторы, преобразующие напряжение переменного тока при неизменной частоте. Трансформаторы для преобразования не только напряжения переменного тока, но и его частоты, числа фаз и т. д. называют </w:t>
      </w:r>
      <w:r>
        <w:rPr>
          <w:i/>
        </w:rPr>
        <w:t>трансформаторными устройствами специального назначения</w:t>
      </w:r>
      <w:r>
        <w:t>.</w:t>
      </w:r>
    </w:p>
    <w:p w:rsidR="00891277" w:rsidRDefault="00891277" w:rsidP="00891277">
      <w:pPr>
        <w:pStyle w:val="a3"/>
        <w:spacing w:line="321" w:lineRule="exact"/>
        <w:ind w:left="724"/>
        <w:jc w:val="both"/>
      </w:pPr>
      <w:r>
        <w:t xml:space="preserve">Трансформаторы разделяются, в зависимости </w:t>
      </w:r>
      <w:proofErr w:type="gramStart"/>
      <w:r>
        <w:t>от</w:t>
      </w:r>
      <w:proofErr w:type="gramEnd"/>
      <w:r>
        <w:t>:</w:t>
      </w:r>
    </w:p>
    <w:p w:rsidR="00891277" w:rsidRDefault="00891277" w:rsidP="00891277">
      <w:pPr>
        <w:pStyle w:val="a5"/>
        <w:numPr>
          <w:ilvl w:val="0"/>
          <w:numId w:val="6"/>
        </w:numPr>
        <w:tabs>
          <w:tab w:val="left" w:pos="1008"/>
        </w:tabs>
        <w:spacing w:before="2" w:line="343" w:lineRule="exact"/>
        <w:ind w:left="1007"/>
        <w:rPr>
          <w:sz w:val="28"/>
        </w:rPr>
      </w:pPr>
      <w:r>
        <w:rPr>
          <w:sz w:val="28"/>
        </w:rPr>
        <w:t xml:space="preserve">числа фаз преобразуемого напряжения </w:t>
      </w:r>
      <w:proofErr w:type="gramStart"/>
      <w:r>
        <w:rPr>
          <w:sz w:val="28"/>
        </w:rPr>
        <w:t>на</w:t>
      </w:r>
      <w:proofErr w:type="gramEnd"/>
      <w:r>
        <w:rPr>
          <w:sz w:val="28"/>
        </w:rPr>
        <w:t xml:space="preserve"> </w:t>
      </w:r>
      <w:r>
        <w:rPr>
          <w:i/>
          <w:sz w:val="28"/>
        </w:rPr>
        <w:t xml:space="preserve">однофазные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i/>
          <w:sz w:val="28"/>
        </w:rPr>
        <w:t>многофазные</w:t>
      </w:r>
      <w:r>
        <w:rPr>
          <w:sz w:val="28"/>
        </w:rPr>
        <w:t>;</w:t>
      </w:r>
    </w:p>
    <w:p w:rsidR="00891277" w:rsidRDefault="00891277" w:rsidP="00891277">
      <w:pPr>
        <w:pStyle w:val="a5"/>
        <w:numPr>
          <w:ilvl w:val="0"/>
          <w:numId w:val="6"/>
        </w:numPr>
        <w:tabs>
          <w:tab w:val="left" w:pos="1008"/>
          <w:tab w:val="left" w:pos="1951"/>
          <w:tab w:val="left" w:pos="3286"/>
          <w:tab w:val="left" w:pos="5301"/>
          <w:tab w:val="left" w:pos="5842"/>
          <w:tab w:val="left" w:pos="6682"/>
          <w:tab w:val="left" w:pos="7503"/>
        </w:tabs>
        <w:ind w:right="293" w:firstLine="426"/>
        <w:rPr>
          <w:sz w:val="28"/>
        </w:rPr>
      </w:pPr>
      <w:r>
        <w:rPr>
          <w:sz w:val="28"/>
        </w:rPr>
        <w:t>числа</w:t>
      </w:r>
      <w:r>
        <w:rPr>
          <w:sz w:val="28"/>
        </w:rPr>
        <w:tab/>
        <w:t>обмоток,</w:t>
      </w:r>
      <w:r>
        <w:rPr>
          <w:sz w:val="28"/>
        </w:rPr>
        <w:tab/>
        <w:t>приходящихся</w:t>
      </w:r>
      <w:r>
        <w:rPr>
          <w:sz w:val="28"/>
        </w:rPr>
        <w:tab/>
        <w:t>на</w:t>
      </w:r>
      <w:r>
        <w:rPr>
          <w:sz w:val="28"/>
        </w:rPr>
        <w:tab/>
        <w:t>одну</w:t>
      </w:r>
      <w:r>
        <w:rPr>
          <w:sz w:val="28"/>
        </w:rPr>
        <w:tab/>
        <w:t>фазу</w:t>
      </w:r>
      <w:r>
        <w:rPr>
          <w:sz w:val="28"/>
        </w:rPr>
        <w:tab/>
      </w:r>
      <w:r>
        <w:rPr>
          <w:spacing w:val="-1"/>
          <w:sz w:val="28"/>
        </w:rPr>
        <w:t xml:space="preserve">трансформируемого </w:t>
      </w:r>
      <w:r>
        <w:rPr>
          <w:sz w:val="28"/>
        </w:rPr>
        <w:t xml:space="preserve">напряжения на </w:t>
      </w:r>
      <w:proofErr w:type="spellStart"/>
      <w:r>
        <w:rPr>
          <w:i/>
          <w:sz w:val="28"/>
        </w:rPr>
        <w:t>двухобмоточные</w:t>
      </w:r>
      <w:proofErr w:type="spellEnd"/>
      <w:r>
        <w:rPr>
          <w:i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i/>
          <w:sz w:val="28"/>
        </w:rPr>
        <w:t>многообмоточные</w:t>
      </w:r>
      <w:r>
        <w:rPr>
          <w:sz w:val="28"/>
        </w:rPr>
        <w:t>;</w:t>
      </w:r>
    </w:p>
    <w:p w:rsidR="00891277" w:rsidRDefault="00891277" w:rsidP="00891277">
      <w:pPr>
        <w:pStyle w:val="a5"/>
        <w:numPr>
          <w:ilvl w:val="0"/>
          <w:numId w:val="6"/>
        </w:numPr>
        <w:tabs>
          <w:tab w:val="left" w:pos="1008"/>
        </w:tabs>
        <w:spacing w:line="341" w:lineRule="exact"/>
        <w:ind w:left="1007"/>
        <w:rPr>
          <w:i/>
          <w:sz w:val="28"/>
        </w:rPr>
      </w:pPr>
      <w:r>
        <w:rPr>
          <w:sz w:val="28"/>
        </w:rPr>
        <w:t>способа</w:t>
      </w:r>
      <w:r>
        <w:rPr>
          <w:spacing w:val="47"/>
          <w:sz w:val="28"/>
        </w:rPr>
        <w:t xml:space="preserve"> </w:t>
      </w:r>
      <w:r>
        <w:rPr>
          <w:sz w:val="28"/>
        </w:rPr>
        <w:t>охлаждения,</w:t>
      </w:r>
      <w:r>
        <w:rPr>
          <w:spacing w:val="47"/>
          <w:sz w:val="28"/>
        </w:rPr>
        <w:t xml:space="preserve"> </w:t>
      </w:r>
      <w:r>
        <w:rPr>
          <w:sz w:val="28"/>
        </w:rPr>
        <w:t>на</w:t>
      </w:r>
      <w:r>
        <w:rPr>
          <w:spacing w:val="49"/>
          <w:sz w:val="28"/>
        </w:rPr>
        <w:t xml:space="preserve"> </w:t>
      </w:r>
      <w:r>
        <w:rPr>
          <w:i/>
          <w:sz w:val="28"/>
        </w:rPr>
        <w:t>сухие</w:t>
      </w:r>
      <w:r>
        <w:rPr>
          <w:i/>
          <w:spacing w:val="47"/>
          <w:sz w:val="28"/>
        </w:rPr>
        <w:t xml:space="preserve"> </w:t>
      </w:r>
      <w:r>
        <w:rPr>
          <w:sz w:val="28"/>
        </w:rPr>
        <w:t>(с</w:t>
      </w:r>
      <w:r>
        <w:rPr>
          <w:spacing w:val="48"/>
          <w:sz w:val="28"/>
        </w:rPr>
        <w:t xml:space="preserve"> </w:t>
      </w:r>
      <w:r>
        <w:rPr>
          <w:sz w:val="28"/>
        </w:rPr>
        <w:t>воздушным</w:t>
      </w:r>
      <w:r>
        <w:rPr>
          <w:spacing w:val="48"/>
          <w:sz w:val="28"/>
        </w:rPr>
        <w:t xml:space="preserve"> </w:t>
      </w:r>
      <w:r>
        <w:rPr>
          <w:sz w:val="28"/>
        </w:rPr>
        <w:t>охлаждением)</w:t>
      </w:r>
      <w:r>
        <w:rPr>
          <w:spacing w:val="48"/>
          <w:sz w:val="28"/>
        </w:rPr>
        <w:t xml:space="preserve"> </w:t>
      </w:r>
      <w:r>
        <w:rPr>
          <w:sz w:val="28"/>
        </w:rPr>
        <w:t>и</w:t>
      </w:r>
      <w:r>
        <w:rPr>
          <w:spacing w:val="48"/>
          <w:sz w:val="28"/>
        </w:rPr>
        <w:t xml:space="preserve"> </w:t>
      </w:r>
      <w:r>
        <w:rPr>
          <w:i/>
          <w:sz w:val="28"/>
        </w:rPr>
        <w:t>масляные</w:t>
      </w:r>
    </w:p>
    <w:p w:rsidR="00891277" w:rsidRDefault="00891277" w:rsidP="00891277">
      <w:pPr>
        <w:pStyle w:val="a3"/>
        <w:spacing w:line="321" w:lineRule="exact"/>
      </w:pPr>
      <w:r>
        <w:t>(</w:t>
      </w:r>
      <w:proofErr w:type="gramStart"/>
      <w:r>
        <w:t>погруженные</w:t>
      </w:r>
      <w:proofErr w:type="gramEnd"/>
      <w:r>
        <w:t xml:space="preserve"> в металлический бак, заполненный трансформаторным маслом).</w:t>
      </w:r>
    </w:p>
    <w:p w:rsidR="00891277" w:rsidRDefault="00891277" w:rsidP="00891277">
      <w:pPr>
        <w:pStyle w:val="a3"/>
        <w:ind w:right="291" w:firstLine="426"/>
        <w:jc w:val="both"/>
      </w:pPr>
      <w:r>
        <w:t xml:space="preserve">Рассмотрим </w:t>
      </w:r>
      <w:r>
        <w:rPr>
          <w:i/>
        </w:rPr>
        <w:t xml:space="preserve">однофазный </w:t>
      </w:r>
      <w:proofErr w:type="spellStart"/>
      <w:r>
        <w:rPr>
          <w:i/>
        </w:rPr>
        <w:t>двухобмоточный</w:t>
      </w:r>
      <w:proofErr w:type="spellEnd"/>
      <w:r>
        <w:rPr>
          <w:i/>
        </w:rPr>
        <w:t xml:space="preserve"> трансформатор</w:t>
      </w:r>
      <w:r>
        <w:t xml:space="preserve">. Его принцип действия основан на явлении электромагнитной индукции. Однофазный </w:t>
      </w:r>
      <w:proofErr w:type="spellStart"/>
      <w:r>
        <w:t>двухобмоточный</w:t>
      </w:r>
      <w:proofErr w:type="spellEnd"/>
      <w:r>
        <w:t xml:space="preserve"> трансформатор состоит из </w:t>
      </w:r>
      <w:proofErr w:type="gramStart"/>
      <w:r>
        <w:t>замкнутого</w:t>
      </w:r>
      <w:proofErr w:type="gramEnd"/>
      <w:r>
        <w:t xml:space="preserve"> </w:t>
      </w:r>
      <w:proofErr w:type="spellStart"/>
      <w:r>
        <w:t>магнитопровода</w:t>
      </w:r>
      <w:proofErr w:type="spellEnd"/>
      <w:r>
        <w:t xml:space="preserve"> и двух обмоток. Одна из обмоток, первичная, подключается к источнику переменного тока с напряжением </w:t>
      </w:r>
      <w:r>
        <w:rPr>
          <w:i/>
        </w:rPr>
        <w:t>U</w:t>
      </w:r>
      <w:r>
        <w:rPr>
          <w:vertAlign w:val="subscript"/>
        </w:rPr>
        <w:t>1</w:t>
      </w:r>
      <w:r>
        <w:t xml:space="preserve"> и частотой </w:t>
      </w:r>
      <w:r>
        <w:rPr>
          <w:i/>
        </w:rPr>
        <w:t xml:space="preserve">f </w:t>
      </w:r>
      <w:r>
        <w:t xml:space="preserve">(рис. 3.1). </w:t>
      </w:r>
      <w:proofErr w:type="gramStart"/>
      <w:r>
        <w:t xml:space="preserve">Переменный ток, проходящий по виткам этой обмотки, создает МДС, которая наводит в </w:t>
      </w:r>
      <w:proofErr w:type="spellStart"/>
      <w:r>
        <w:t>магнитопроводе</w:t>
      </w:r>
      <w:proofErr w:type="spellEnd"/>
      <w:r>
        <w:t xml:space="preserve"> трансформатора переменный магнитный поток </w:t>
      </w:r>
      <w:r>
        <w:rPr>
          <w:i/>
        </w:rPr>
        <w:t>Ф</w:t>
      </w:r>
      <w:r>
        <w:t xml:space="preserve">. Замыкаясь в </w:t>
      </w:r>
      <w:proofErr w:type="spellStart"/>
      <w:r>
        <w:t>магнитопроводе</w:t>
      </w:r>
      <w:proofErr w:type="spellEnd"/>
      <w:r>
        <w:t>, этот поток сцепляется с витками обмоток трансформатора и индуцирует, соответственно, в первичной w</w:t>
      </w:r>
      <w:r>
        <w:rPr>
          <w:vertAlign w:val="subscript"/>
        </w:rPr>
        <w:t>1</w:t>
      </w:r>
      <w:r>
        <w:t xml:space="preserve"> и вторичной w</w:t>
      </w:r>
      <w:r>
        <w:rPr>
          <w:vertAlign w:val="subscript"/>
        </w:rPr>
        <w:t>2</w:t>
      </w:r>
      <w:r>
        <w:t xml:space="preserve"> обмотках</w:t>
      </w:r>
      <w:r>
        <w:rPr>
          <w:spacing w:val="-13"/>
        </w:rPr>
        <w:t xml:space="preserve"> </w:t>
      </w:r>
      <w:r>
        <w:t>ЭДС.</w:t>
      </w:r>
      <w:proofErr w:type="gramEnd"/>
    </w:p>
    <w:p w:rsidR="00891277" w:rsidRDefault="00891277" w:rsidP="00891277">
      <w:pPr>
        <w:pStyle w:val="a3"/>
        <w:spacing w:before="9"/>
        <w:ind w:left="0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3C2183AA" wp14:editId="6CC4D517">
            <wp:simplePos x="0" y="0"/>
            <wp:positionH relativeFrom="page">
              <wp:posOffset>2663189</wp:posOffset>
            </wp:positionH>
            <wp:positionV relativeFrom="paragraph">
              <wp:posOffset>205851</wp:posOffset>
            </wp:positionV>
            <wp:extent cx="2589739" cy="1395412"/>
            <wp:effectExtent l="0" t="0" r="0" b="0"/>
            <wp:wrapTopAndBottom/>
            <wp:docPr id="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89739" cy="13954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91277" w:rsidRDefault="00891277" w:rsidP="00891277">
      <w:pPr>
        <w:pStyle w:val="a3"/>
        <w:spacing w:before="5"/>
        <w:ind w:left="0"/>
        <w:rPr>
          <w:sz w:val="25"/>
        </w:rPr>
      </w:pPr>
    </w:p>
    <w:p w:rsidR="00891277" w:rsidRDefault="00891277" w:rsidP="00891277">
      <w:pPr>
        <w:pStyle w:val="a3"/>
        <w:ind w:left="675"/>
        <w:jc w:val="both"/>
      </w:pPr>
      <w:r>
        <w:t xml:space="preserve">Рисунок 3.1 – Электромагнитная схема </w:t>
      </w:r>
      <w:proofErr w:type="spellStart"/>
      <w:r>
        <w:t>двухобмоточного</w:t>
      </w:r>
      <w:proofErr w:type="spellEnd"/>
      <w:r>
        <w:t xml:space="preserve"> трансформатора</w:t>
      </w:r>
    </w:p>
    <w:p w:rsidR="00891277" w:rsidRDefault="00891277" w:rsidP="00891277">
      <w:pPr>
        <w:pStyle w:val="a3"/>
        <w:spacing w:before="10"/>
        <w:ind w:left="0"/>
        <w:rPr>
          <w:sz w:val="27"/>
        </w:rPr>
      </w:pPr>
    </w:p>
    <w:p w:rsidR="00891277" w:rsidRDefault="00891277" w:rsidP="00891277">
      <w:pPr>
        <w:tabs>
          <w:tab w:val="left" w:pos="8803"/>
        </w:tabs>
        <w:ind w:left="4071"/>
        <w:jc w:val="both"/>
        <w:rPr>
          <w:sz w:val="28"/>
        </w:rPr>
      </w:pPr>
      <w:r>
        <w:rPr>
          <w:spacing w:val="9"/>
          <w:sz w:val="28"/>
        </w:rPr>
        <w:t>е</w:t>
      </w:r>
      <w:proofErr w:type="gramStart"/>
      <w:r>
        <w:rPr>
          <w:spacing w:val="9"/>
          <w:sz w:val="28"/>
          <w:vertAlign w:val="subscript"/>
        </w:rPr>
        <w:t>1</w:t>
      </w:r>
      <w:proofErr w:type="gramEnd"/>
      <w:r>
        <w:rPr>
          <w:spacing w:val="43"/>
          <w:sz w:val="28"/>
        </w:rPr>
        <w:t xml:space="preserve"> </w:t>
      </w:r>
      <w:r>
        <w:rPr>
          <w:spacing w:val="17"/>
          <w:sz w:val="28"/>
        </w:rPr>
        <w:t>=-</w:t>
      </w:r>
      <w:r>
        <w:rPr>
          <w:i/>
          <w:spacing w:val="17"/>
          <w:sz w:val="28"/>
        </w:rPr>
        <w:t>w</w:t>
      </w:r>
      <w:r>
        <w:rPr>
          <w:spacing w:val="17"/>
          <w:sz w:val="28"/>
          <w:vertAlign w:val="subscript"/>
        </w:rPr>
        <w:t>1</w:t>
      </w:r>
      <w:r>
        <w:rPr>
          <w:i/>
          <w:spacing w:val="17"/>
          <w:sz w:val="28"/>
        </w:rPr>
        <w:t>dФ/</w:t>
      </w:r>
      <w:proofErr w:type="spellStart"/>
      <w:r>
        <w:rPr>
          <w:i/>
          <w:spacing w:val="17"/>
          <w:sz w:val="28"/>
        </w:rPr>
        <w:t>dt</w:t>
      </w:r>
      <w:proofErr w:type="spellEnd"/>
      <w:r>
        <w:rPr>
          <w:spacing w:val="17"/>
          <w:sz w:val="28"/>
        </w:rPr>
        <w:t>;</w:t>
      </w:r>
      <w:r>
        <w:rPr>
          <w:spacing w:val="17"/>
          <w:sz w:val="28"/>
        </w:rPr>
        <w:tab/>
      </w:r>
      <w:r>
        <w:rPr>
          <w:sz w:val="28"/>
        </w:rPr>
        <w:t>(3.1)</w:t>
      </w:r>
    </w:p>
    <w:p w:rsidR="00891277" w:rsidRDefault="00891277" w:rsidP="00891277">
      <w:pPr>
        <w:tabs>
          <w:tab w:val="left" w:pos="8803"/>
        </w:tabs>
        <w:spacing w:before="162"/>
        <w:ind w:left="4129"/>
        <w:jc w:val="both"/>
        <w:rPr>
          <w:sz w:val="28"/>
        </w:rPr>
      </w:pPr>
      <w:r>
        <w:rPr>
          <w:spacing w:val="17"/>
          <w:sz w:val="28"/>
        </w:rPr>
        <w:t>e</w:t>
      </w:r>
      <w:r>
        <w:rPr>
          <w:spacing w:val="17"/>
          <w:sz w:val="28"/>
          <w:vertAlign w:val="subscript"/>
        </w:rPr>
        <w:t>2</w:t>
      </w:r>
      <w:r>
        <w:rPr>
          <w:spacing w:val="17"/>
          <w:sz w:val="28"/>
        </w:rPr>
        <w:t>=-</w:t>
      </w:r>
      <w:r>
        <w:rPr>
          <w:i/>
          <w:spacing w:val="17"/>
          <w:sz w:val="28"/>
        </w:rPr>
        <w:t>w</w:t>
      </w:r>
      <w:r>
        <w:rPr>
          <w:spacing w:val="17"/>
          <w:sz w:val="28"/>
          <w:vertAlign w:val="subscript"/>
        </w:rPr>
        <w:t>2</w:t>
      </w:r>
      <w:r>
        <w:rPr>
          <w:i/>
          <w:spacing w:val="17"/>
          <w:sz w:val="28"/>
        </w:rPr>
        <w:t>dФ/</w:t>
      </w:r>
      <w:proofErr w:type="spellStart"/>
      <w:r>
        <w:rPr>
          <w:i/>
          <w:spacing w:val="17"/>
          <w:sz w:val="28"/>
        </w:rPr>
        <w:t>dt</w:t>
      </w:r>
      <w:proofErr w:type="spellEnd"/>
      <w:r>
        <w:rPr>
          <w:spacing w:val="17"/>
          <w:sz w:val="28"/>
        </w:rPr>
        <w:t>.</w:t>
      </w:r>
      <w:r>
        <w:rPr>
          <w:spacing w:val="17"/>
          <w:sz w:val="28"/>
        </w:rPr>
        <w:tab/>
      </w:r>
      <w:r>
        <w:rPr>
          <w:sz w:val="28"/>
        </w:rPr>
        <w:t>(3.2)</w:t>
      </w:r>
    </w:p>
    <w:p w:rsidR="00891277" w:rsidRDefault="00891277" w:rsidP="00891277">
      <w:pPr>
        <w:pStyle w:val="a3"/>
        <w:spacing w:before="163" w:line="237" w:lineRule="auto"/>
        <w:ind w:right="293" w:firstLine="426"/>
        <w:jc w:val="both"/>
      </w:pPr>
      <w:r>
        <w:t xml:space="preserve">Если магнитный поток трансформатора – синусоидальная функция времени </w:t>
      </w:r>
      <w:r>
        <w:rPr>
          <w:i/>
        </w:rPr>
        <w:t>Ф=</w:t>
      </w:r>
      <w:proofErr w:type="spellStart"/>
      <w:proofErr w:type="gramStart"/>
      <w:r>
        <w:rPr>
          <w:i/>
        </w:rPr>
        <w:t>Ф</w:t>
      </w:r>
      <w:proofErr w:type="gramEnd"/>
      <w:r>
        <w:rPr>
          <w:vertAlign w:val="subscript"/>
        </w:rPr>
        <w:t>max</w:t>
      </w:r>
      <w:r>
        <w:rPr>
          <w:i/>
        </w:rPr>
        <w:t>sin</w:t>
      </w:r>
      <w:r>
        <w:rPr>
          <w:rFonts w:ascii="Symbol" w:hAnsi="Symbol"/>
          <w:i/>
          <w:sz w:val="29"/>
        </w:rPr>
        <w:t></w:t>
      </w:r>
      <w:r>
        <w:rPr>
          <w:i/>
        </w:rPr>
        <w:t>t</w:t>
      </w:r>
      <w:proofErr w:type="spellEnd"/>
      <w:r>
        <w:t xml:space="preserve">, изменяющаяся с угловой частотой </w:t>
      </w:r>
      <w:r>
        <w:rPr>
          <w:rFonts w:ascii="Symbol" w:hAnsi="Symbol"/>
          <w:i/>
          <w:sz w:val="29"/>
        </w:rPr>
        <w:t></w:t>
      </w:r>
      <w:r>
        <w:rPr>
          <w:i/>
          <w:sz w:val="29"/>
        </w:rPr>
        <w:t xml:space="preserve"> </w:t>
      </w:r>
      <w:r>
        <w:rPr>
          <w:i/>
        </w:rPr>
        <w:t>= 2</w:t>
      </w:r>
      <w:r>
        <w:rPr>
          <w:rFonts w:ascii="Symbol" w:hAnsi="Symbol"/>
          <w:i/>
          <w:sz w:val="29"/>
        </w:rPr>
        <w:t></w:t>
      </w:r>
      <w:r>
        <w:rPr>
          <w:i/>
        </w:rPr>
        <w:t>f</w:t>
      </w:r>
      <w:r>
        <w:t>, то после подстановки его в (3.1) и (3.2), дифференцирования и преобразования, получим действующие значения ЭДС первичной и вторичной</w:t>
      </w:r>
      <w:r>
        <w:rPr>
          <w:spacing w:val="-3"/>
        </w:rPr>
        <w:t xml:space="preserve"> </w:t>
      </w:r>
      <w:r>
        <w:t>обмоток:</w:t>
      </w:r>
    </w:p>
    <w:p w:rsidR="00891277" w:rsidRDefault="00891277" w:rsidP="00891277">
      <w:pPr>
        <w:tabs>
          <w:tab w:val="left" w:pos="8803"/>
        </w:tabs>
        <w:spacing w:before="173"/>
        <w:ind w:left="3850"/>
        <w:jc w:val="both"/>
        <w:rPr>
          <w:sz w:val="28"/>
        </w:rPr>
      </w:pPr>
      <w:r>
        <w:rPr>
          <w:i/>
          <w:spacing w:val="17"/>
          <w:sz w:val="28"/>
        </w:rPr>
        <w:t>E</w:t>
      </w:r>
      <w:r>
        <w:rPr>
          <w:spacing w:val="17"/>
          <w:sz w:val="28"/>
          <w:vertAlign w:val="subscript"/>
        </w:rPr>
        <w:t>1</w:t>
      </w:r>
      <w:r>
        <w:rPr>
          <w:spacing w:val="17"/>
          <w:sz w:val="28"/>
        </w:rPr>
        <w:t>=4,44</w:t>
      </w:r>
      <w:r>
        <w:rPr>
          <w:i/>
          <w:spacing w:val="17"/>
          <w:sz w:val="28"/>
        </w:rPr>
        <w:t>f</w:t>
      </w:r>
      <w:r>
        <w:rPr>
          <w:rFonts w:ascii="Symbol" w:hAnsi="Symbol"/>
          <w:i/>
          <w:spacing w:val="17"/>
          <w:sz w:val="29"/>
        </w:rPr>
        <w:t></w:t>
      </w:r>
      <w:r>
        <w:rPr>
          <w:spacing w:val="17"/>
          <w:sz w:val="29"/>
          <w:vertAlign w:val="subscript"/>
        </w:rPr>
        <w:t>1</w:t>
      </w:r>
      <w:r>
        <w:rPr>
          <w:spacing w:val="42"/>
          <w:sz w:val="29"/>
        </w:rPr>
        <w:t xml:space="preserve"> </w:t>
      </w:r>
      <w:proofErr w:type="spellStart"/>
      <w:r>
        <w:rPr>
          <w:i/>
          <w:spacing w:val="15"/>
          <w:sz w:val="28"/>
        </w:rPr>
        <w:t>Ф</w:t>
      </w:r>
      <w:proofErr w:type="gramStart"/>
      <w:r>
        <w:rPr>
          <w:spacing w:val="15"/>
          <w:sz w:val="28"/>
          <w:vertAlign w:val="subscript"/>
        </w:rPr>
        <w:t>m</w:t>
      </w:r>
      <w:proofErr w:type="gramEnd"/>
      <w:r>
        <w:rPr>
          <w:spacing w:val="15"/>
          <w:sz w:val="28"/>
          <w:vertAlign w:val="subscript"/>
        </w:rPr>
        <w:t>ах</w:t>
      </w:r>
      <w:proofErr w:type="spellEnd"/>
      <w:r>
        <w:rPr>
          <w:spacing w:val="15"/>
          <w:sz w:val="28"/>
        </w:rPr>
        <w:t>;</w:t>
      </w:r>
      <w:r>
        <w:rPr>
          <w:spacing w:val="15"/>
          <w:sz w:val="28"/>
        </w:rPr>
        <w:tab/>
      </w:r>
      <w:r>
        <w:rPr>
          <w:sz w:val="28"/>
        </w:rPr>
        <w:t>(3.3)</w:t>
      </w:r>
    </w:p>
    <w:p w:rsidR="00891277" w:rsidRDefault="00891277" w:rsidP="00891277">
      <w:pPr>
        <w:tabs>
          <w:tab w:val="left" w:pos="8803"/>
        </w:tabs>
        <w:spacing w:before="159"/>
        <w:ind w:left="3853"/>
        <w:jc w:val="both"/>
        <w:rPr>
          <w:sz w:val="28"/>
        </w:rPr>
      </w:pPr>
      <w:r>
        <w:rPr>
          <w:i/>
          <w:spacing w:val="17"/>
          <w:sz w:val="28"/>
        </w:rPr>
        <w:t>E</w:t>
      </w:r>
      <w:r>
        <w:rPr>
          <w:spacing w:val="17"/>
          <w:sz w:val="28"/>
          <w:vertAlign w:val="subscript"/>
        </w:rPr>
        <w:t>2</w:t>
      </w:r>
      <w:r>
        <w:rPr>
          <w:spacing w:val="17"/>
          <w:sz w:val="28"/>
        </w:rPr>
        <w:t>=4,44</w:t>
      </w:r>
      <w:r>
        <w:rPr>
          <w:i/>
          <w:spacing w:val="17"/>
          <w:sz w:val="28"/>
        </w:rPr>
        <w:t>f</w:t>
      </w:r>
      <w:r>
        <w:rPr>
          <w:rFonts w:ascii="Symbol" w:hAnsi="Symbol"/>
          <w:i/>
          <w:spacing w:val="17"/>
          <w:sz w:val="29"/>
        </w:rPr>
        <w:t></w:t>
      </w:r>
      <w:r>
        <w:rPr>
          <w:spacing w:val="17"/>
          <w:sz w:val="29"/>
          <w:vertAlign w:val="subscript"/>
        </w:rPr>
        <w:t>2</w:t>
      </w:r>
      <w:r>
        <w:rPr>
          <w:spacing w:val="42"/>
          <w:sz w:val="29"/>
        </w:rPr>
        <w:t xml:space="preserve"> </w:t>
      </w:r>
      <w:proofErr w:type="spellStart"/>
      <w:r>
        <w:rPr>
          <w:i/>
          <w:spacing w:val="15"/>
          <w:sz w:val="28"/>
        </w:rPr>
        <w:t>Ф</w:t>
      </w:r>
      <w:proofErr w:type="gramStart"/>
      <w:r>
        <w:rPr>
          <w:spacing w:val="15"/>
          <w:sz w:val="28"/>
          <w:vertAlign w:val="subscript"/>
        </w:rPr>
        <w:t>m</w:t>
      </w:r>
      <w:proofErr w:type="gramEnd"/>
      <w:r>
        <w:rPr>
          <w:spacing w:val="15"/>
          <w:sz w:val="28"/>
          <w:vertAlign w:val="subscript"/>
        </w:rPr>
        <w:t>ах</w:t>
      </w:r>
      <w:proofErr w:type="spellEnd"/>
      <w:r>
        <w:rPr>
          <w:spacing w:val="15"/>
          <w:sz w:val="28"/>
        </w:rPr>
        <w:t>.</w:t>
      </w:r>
      <w:r>
        <w:rPr>
          <w:spacing w:val="15"/>
          <w:sz w:val="28"/>
        </w:rPr>
        <w:tab/>
      </w:r>
      <w:r>
        <w:rPr>
          <w:sz w:val="28"/>
        </w:rPr>
        <w:t>(3.4)</w:t>
      </w:r>
    </w:p>
    <w:p w:rsidR="00891277" w:rsidRDefault="00891277" w:rsidP="00891277">
      <w:pPr>
        <w:jc w:val="both"/>
        <w:rPr>
          <w:sz w:val="28"/>
        </w:rPr>
        <w:sectPr w:rsidR="00891277">
          <w:pgSz w:w="11910" w:h="16840"/>
          <w:pgMar w:top="1060" w:right="560" w:bottom="280" w:left="1120" w:header="720" w:footer="720" w:gutter="0"/>
          <w:cols w:space="720"/>
        </w:sectPr>
      </w:pPr>
    </w:p>
    <w:p w:rsidR="00891277" w:rsidRDefault="00891277" w:rsidP="00891277">
      <w:pPr>
        <w:pStyle w:val="a3"/>
        <w:spacing w:before="70"/>
        <w:ind w:right="291" w:firstLine="426"/>
        <w:jc w:val="both"/>
      </w:pPr>
      <w:r>
        <w:t xml:space="preserve">В </w:t>
      </w:r>
      <w:r>
        <w:rPr>
          <w:i/>
        </w:rPr>
        <w:t xml:space="preserve">режиме холостого хода </w:t>
      </w:r>
      <w:r>
        <w:t xml:space="preserve">трансформатора, когда ток во вторичной обмотке отсутствует (обмотка разомкнута), напряжение на выводах вторичной обмотки равно ЭДС вторичной обмотки </w:t>
      </w:r>
      <w:r>
        <w:rPr>
          <w:i/>
        </w:rPr>
        <w:t>E</w:t>
      </w:r>
      <w:r>
        <w:rPr>
          <w:vertAlign w:val="subscript"/>
        </w:rPr>
        <w:t>2</w:t>
      </w:r>
      <w:r>
        <w:t xml:space="preserve"> = </w:t>
      </w:r>
      <w:r>
        <w:rPr>
          <w:i/>
        </w:rPr>
        <w:t>U</w:t>
      </w:r>
      <w:r>
        <w:rPr>
          <w:vertAlign w:val="subscript"/>
        </w:rPr>
        <w:t>20</w:t>
      </w:r>
      <w:r>
        <w:t xml:space="preserve">, а ЭДС первичной обмотки столь незначительно отличается от первичного напряжения, что этой разницей можно пренебречь: </w:t>
      </w:r>
      <w:r>
        <w:rPr>
          <w:i/>
        </w:rPr>
        <w:t>E</w:t>
      </w:r>
      <w:r>
        <w:rPr>
          <w:vertAlign w:val="subscript"/>
        </w:rPr>
        <w:t>1</w:t>
      </w:r>
      <w:r>
        <w:t xml:space="preserve"> </w:t>
      </w:r>
      <w:r>
        <w:rPr>
          <w:rFonts w:ascii="Symbol" w:hAnsi="Symbol"/>
        </w:rPr>
        <w:t></w:t>
      </w:r>
      <w:r>
        <w:t xml:space="preserve"> </w:t>
      </w:r>
      <w:r>
        <w:rPr>
          <w:i/>
        </w:rPr>
        <w:t>U</w:t>
      </w:r>
      <w:r>
        <w:rPr>
          <w:vertAlign w:val="subscript"/>
        </w:rPr>
        <w:t>1</w:t>
      </w:r>
      <w:r>
        <w:t>.</w:t>
      </w:r>
    </w:p>
    <w:p w:rsidR="00891277" w:rsidRDefault="00891277" w:rsidP="00891277">
      <w:pPr>
        <w:pStyle w:val="a3"/>
        <w:ind w:right="293" w:firstLine="426"/>
        <w:jc w:val="both"/>
      </w:pPr>
      <w:r>
        <w:t xml:space="preserve">Отношение ЭДС обмотки высшего напряжения (ВН) к ЭДС обмотки низшего напряжения (НН) называют </w:t>
      </w:r>
      <w:r>
        <w:rPr>
          <w:i/>
        </w:rPr>
        <w:t>коэффициентом трансформации k</w:t>
      </w:r>
      <w:r>
        <w:t>. Для режима холостого хода трансформатора отношение указанных ЭДС практически равно отношению напряжений:</w:t>
      </w:r>
    </w:p>
    <w:p w:rsidR="00891277" w:rsidRDefault="00891277" w:rsidP="00891277">
      <w:pPr>
        <w:tabs>
          <w:tab w:val="left" w:pos="5321"/>
        </w:tabs>
        <w:spacing w:before="175"/>
        <w:ind w:right="880"/>
        <w:jc w:val="right"/>
        <w:rPr>
          <w:sz w:val="28"/>
        </w:rPr>
      </w:pPr>
      <w:r>
        <w:rPr>
          <w:i/>
          <w:sz w:val="28"/>
        </w:rPr>
        <w:t>k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=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E</w:t>
      </w:r>
      <w:r>
        <w:rPr>
          <w:sz w:val="28"/>
          <w:vertAlign w:val="subscript"/>
        </w:rPr>
        <w:t>1</w:t>
      </w:r>
      <w:r>
        <w:rPr>
          <w:i/>
          <w:sz w:val="28"/>
        </w:rPr>
        <w:t>/E</w:t>
      </w:r>
      <w:r>
        <w:rPr>
          <w:sz w:val="28"/>
          <w:vertAlign w:val="subscript"/>
        </w:rPr>
        <w:t>2</w:t>
      </w:r>
      <w:r>
        <w:rPr>
          <w:i/>
          <w:sz w:val="28"/>
        </w:rPr>
        <w:t>=w</w:t>
      </w:r>
      <w:r>
        <w:rPr>
          <w:sz w:val="28"/>
          <w:vertAlign w:val="subscript"/>
        </w:rPr>
        <w:t>1</w:t>
      </w:r>
      <w:r>
        <w:rPr>
          <w:i/>
          <w:sz w:val="28"/>
        </w:rPr>
        <w:t>/w</w:t>
      </w:r>
      <w:r>
        <w:rPr>
          <w:sz w:val="28"/>
          <w:vertAlign w:val="subscript"/>
        </w:rPr>
        <w:t>2</w:t>
      </w:r>
      <w:r>
        <w:rPr>
          <w:i/>
          <w:sz w:val="28"/>
        </w:rPr>
        <w:t>*</w:t>
      </w:r>
      <w:r>
        <w:rPr>
          <w:rFonts w:ascii="Symbol" w:hAnsi="Symbol"/>
          <w:i/>
          <w:sz w:val="29"/>
        </w:rPr>
        <w:t></w:t>
      </w:r>
      <w:r>
        <w:rPr>
          <w:i/>
          <w:sz w:val="28"/>
        </w:rPr>
        <w:t>U</w:t>
      </w:r>
      <w:r>
        <w:rPr>
          <w:sz w:val="28"/>
          <w:vertAlign w:val="subscript"/>
        </w:rPr>
        <w:t>1</w:t>
      </w:r>
      <w:r>
        <w:rPr>
          <w:i/>
          <w:sz w:val="28"/>
        </w:rPr>
        <w:t>/U</w:t>
      </w:r>
      <w:r>
        <w:rPr>
          <w:sz w:val="28"/>
          <w:vertAlign w:val="subscript"/>
        </w:rPr>
        <w:t>20</w:t>
      </w:r>
      <w:r>
        <w:rPr>
          <w:sz w:val="28"/>
        </w:rPr>
        <w:t>.</w:t>
      </w:r>
      <w:r>
        <w:rPr>
          <w:sz w:val="28"/>
        </w:rPr>
        <w:tab/>
        <w:t>(3.5)</w:t>
      </w:r>
    </w:p>
    <w:p w:rsidR="00891277" w:rsidRDefault="00891277" w:rsidP="00891277">
      <w:pPr>
        <w:pStyle w:val="a3"/>
        <w:spacing w:before="181"/>
        <w:ind w:right="292" w:firstLine="426"/>
        <w:jc w:val="both"/>
      </w:pPr>
      <w:r>
        <w:t xml:space="preserve">Если </w:t>
      </w:r>
      <w:r>
        <w:rPr>
          <w:i/>
        </w:rPr>
        <w:t>w</w:t>
      </w:r>
      <w:r>
        <w:rPr>
          <w:vertAlign w:val="subscript"/>
        </w:rPr>
        <w:t>2</w:t>
      </w:r>
      <w:r>
        <w:t>&lt;</w:t>
      </w:r>
      <w:r>
        <w:rPr>
          <w:i/>
        </w:rPr>
        <w:t>w</w:t>
      </w:r>
      <w:r>
        <w:rPr>
          <w:vertAlign w:val="subscript"/>
        </w:rPr>
        <w:t>1</w:t>
      </w:r>
      <w:r>
        <w:t xml:space="preserve"> и </w:t>
      </w:r>
      <w:r>
        <w:rPr>
          <w:i/>
        </w:rPr>
        <w:t>U</w:t>
      </w:r>
      <w:r>
        <w:rPr>
          <w:vertAlign w:val="subscript"/>
        </w:rPr>
        <w:t>2</w:t>
      </w:r>
      <w:r>
        <w:t>&lt;</w:t>
      </w:r>
      <w:proofErr w:type="gramStart"/>
      <w:r>
        <w:rPr>
          <w:i/>
        </w:rPr>
        <w:t>U</w:t>
      </w:r>
      <w:r>
        <w:rPr>
          <w:vertAlign w:val="subscript"/>
        </w:rPr>
        <w:t>1</w:t>
      </w:r>
      <w:proofErr w:type="gramEnd"/>
      <w:r>
        <w:t xml:space="preserve"> то трансформатор называется </w:t>
      </w:r>
      <w:r>
        <w:rPr>
          <w:i/>
        </w:rPr>
        <w:t>понижающим</w:t>
      </w:r>
      <w:r>
        <w:t xml:space="preserve">. Если </w:t>
      </w:r>
      <w:r>
        <w:rPr>
          <w:i/>
        </w:rPr>
        <w:t>w</w:t>
      </w:r>
      <w:r>
        <w:rPr>
          <w:vertAlign w:val="subscript"/>
        </w:rPr>
        <w:t>2</w:t>
      </w:r>
      <w:r>
        <w:t xml:space="preserve"> &gt; </w:t>
      </w:r>
      <w:r>
        <w:rPr>
          <w:i/>
        </w:rPr>
        <w:t>w</w:t>
      </w:r>
      <w:r>
        <w:rPr>
          <w:vertAlign w:val="subscript"/>
        </w:rPr>
        <w:t>1</w:t>
      </w:r>
      <w:r>
        <w:t xml:space="preserve">, и </w:t>
      </w:r>
      <w:r>
        <w:rPr>
          <w:i/>
        </w:rPr>
        <w:t>U</w:t>
      </w:r>
      <w:r>
        <w:rPr>
          <w:vertAlign w:val="subscript"/>
        </w:rPr>
        <w:t>2</w:t>
      </w:r>
      <w:r>
        <w:t>&gt;</w:t>
      </w:r>
      <w:r>
        <w:rPr>
          <w:i/>
        </w:rPr>
        <w:t>U</w:t>
      </w:r>
      <w:r>
        <w:rPr>
          <w:vertAlign w:val="subscript"/>
        </w:rPr>
        <w:t>1</w:t>
      </w:r>
      <w:r>
        <w:t xml:space="preserve"> то трансформатор называется </w:t>
      </w:r>
      <w:r>
        <w:rPr>
          <w:i/>
        </w:rPr>
        <w:t>повышающим</w:t>
      </w:r>
      <w:r>
        <w:t>. Один и тот же трансформатор в зависимости от того, к какой из обмоток подводится напряжение, может быть понижающим или повышающим.</w:t>
      </w:r>
    </w:p>
    <w:p w:rsidR="00891277" w:rsidRDefault="00891277" w:rsidP="00891277">
      <w:pPr>
        <w:pStyle w:val="a3"/>
        <w:ind w:right="292" w:firstLine="426"/>
        <w:jc w:val="both"/>
      </w:pPr>
      <w:r>
        <w:t>Если на выводы вторичной обмотки трансформатора подключить нагрузку сопротивлением Z</w:t>
      </w:r>
      <w:r>
        <w:rPr>
          <w:vertAlign w:val="subscript"/>
        </w:rPr>
        <w:t>H</w:t>
      </w:r>
      <w:r>
        <w:t xml:space="preserve">, то в обмотке появится ток нагрузки </w:t>
      </w:r>
      <w:r>
        <w:rPr>
          <w:i/>
        </w:rPr>
        <w:t>I</w:t>
      </w:r>
      <w:r>
        <w:rPr>
          <w:vertAlign w:val="subscript"/>
        </w:rPr>
        <w:t>2</w:t>
      </w:r>
      <w:r>
        <w:t xml:space="preserve">. При этом мощность на выходе трансформатора определяется произведением вторичного напряжения </w:t>
      </w:r>
      <w:r>
        <w:rPr>
          <w:i/>
        </w:rPr>
        <w:t>U</w:t>
      </w:r>
      <w:r>
        <w:rPr>
          <w:vertAlign w:val="subscript"/>
        </w:rPr>
        <w:t>2</w:t>
      </w:r>
      <w:r>
        <w:t xml:space="preserve"> на ток нагрузки </w:t>
      </w:r>
      <w:r>
        <w:rPr>
          <w:i/>
        </w:rPr>
        <w:t>I</w:t>
      </w:r>
      <w:r>
        <w:rPr>
          <w:vertAlign w:val="subscript"/>
        </w:rPr>
        <w:t>2</w:t>
      </w:r>
      <w:r>
        <w:t xml:space="preserve">. С некоторым приближением можно принять мощности на входе и выходе трансформатора одинаковыми, т. е. </w:t>
      </w:r>
      <w:r>
        <w:rPr>
          <w:i/>
        </w:rPr>
        <w:t>U</w:t>
      </w:r>
      <w:r>
        <w:rPr>
          <w:vertAlign w:val="subscript"/>
        </w:rPr>
        <w:t>1</w:t>
      </w:r>
      <w:r>
        <w:rPr>
          <w:i/>
        </w:rPr>
        <w:t>I</w:t>
      </w:r>
      <w:r>
        <w:rPr>
          <w:vertAlign w:val="subscript"/>
        </w:rPr>
        <w:t>1</w:t>
      </w:r>
      <w:r>
        <w:t xml:space="preserve"> </w:t>
      </w:r>
      <w:r>
        <w:rPr>
          <w:rFonts w:ascii="Symbol" w:hAnsi="Symbol"/>
        </w:rPr>
        <w:t></w:t>
      </w:r>
      <w:r>
        <w:rPr>
          <w:i/>
        </w:rPr>
        <w:t>U</w:t>
      </w:r>
      <w:r>
        <w:rPr>
          <w:vertAlign w:val="subscript"/>
        </w:rPr>
        <w:t>2</w:t>
      </w:r>
      <w:r>
        <w:rPr>
          <w:i/>
        </w:rPr>
        <w:t>I</w:t>
      </w:r>
      <w:r>
        <w:rPr>
          <w:vertAlign w:val="subscript"/>
        </w:rPr>
        <w:t>2</w:t>
      </w:r>
      <w:r>
        <w:t>. Из этого следует, что отношение токов в обмотках трансформатора обратно пропорционально отношению напряжений:</w:t>
      </w:r>
    </w:p>
    <w:p w:rsidR="00891277" w:rsidRDefault="00891277" w:rsidP="00891277">
      <w:pPr>
        <w:tabs>
          <w:tab w:val="left" w:pos="4938"/>
        </w:tabs>
        <w:spacing w:before="184"/>
        <w:ind w:right="880"/>
        <w:jc w:val="right"/>
        <w:rPr>
          <w:sz w:val="28"/>
        </w:rPr>
      </w:pPr>
      <w:r>
        <w:rPr>
          <w:i/>
          <w:sz w:val="28"/>
        </w:rPr>
        <w:t>I</w:t>
      </w:r>
      <w:r>
        <w:rPr>
          <w:sz w:val="28"/>
          <w:vertAlign w:val="subscript"/>
        </w:rPr>
        <w:t>1</w:t>
      </w:r>
      <w:r>
        <w:rPr>
          <w:sz w:val="28"/>
        </w:rPr>
        <w:t xml:space="preserve"> </w:t>
      </w:r>
      <w:r>
        <w:rPr>
          <w:i/>
          <w:sz w:val="28"/>
        </w:rPr>
        <w:t>/I</w:t>
      </w:r>
      <w:r>
        <w:rPr>
          <w:sz w:val="28"/>
          <w:vertAlign w:val="subscript"/>
        </w:rPr>
        <w:t>2</w:t>
      </w:r>
      <w:r>
        <w:rPr>
          <w:sz w:val="28"/>
        </w:rPr>
        <w:t>.</w:t>
      </w:r>
      <w:r>
        <w:rPr>
          <w:rFonts w:ascii="Symbol" w:hAnsi="Symbol"/>
          <w:sz w:val="28"/>
        </w:rPr>
        <w:t></w:t>
      </w:r>
      <w:r>
        <w:rPr>
          <w:sz w:val="28"/>
        </w:rPr>
        <w:t xml:space="preserve"> </w:t>
      </w:r>
      <w:r>
        <w:rPr>
          <w:i/>
          <w:sz w:val="28"/>
        </w:rPr>
        <w:t>U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/</w:t>
      </w:r>
      <w:r>
        <w:rPr>
          <w:i/>
          <w:sz w:val="28"/>
        </w:rPr>
        <w:t>U</w:t>
      </w:r>
      <w:r>
        <w:rPr>
          <w:sz w:val="28"/>
          <w:vertAlign w:val="subscript"/>
        </w:rPr>
        <w:t>1</w:t>
      </w:r>
      <w:r>
        <w:rPr>
          <w:spacing w:val="-27"/>
          <w:sz w:val="28"/>
        </w:rPr>
        <w:t xml:space="preserve"> </w:t>
      </w:r>
      <w:r>
        <w:rPr>
          <w:rFonts w:ascii="Symbol" w:hAnsi="Symbol"/>
          <w:sz w:val="28"/>
        </w:rPr>
        <w:t></w:t>
      </w:r>
      <w:r>
        <w:rPr>
          <w:spacing w:val="-1"/>
          <w:sz w:val="28"/>
        </w:rPr>
        <w:t xml:space="preserve"> </w:t>
      </w:r>
      <w:r>
        <w:rPr>
          <w:i/>
          <w:sz w:val="28"/>
        </w:rPr>
        <w:t>1/k</w:t>
      </w:r>
      <w:r>
        <w:rPr>
          <w:sz w:val="28"/>
        </w:rPr>
        <w:t>.</w:t>
      </w:r>
      <w:r>
        <w:rPr>
          <w:sz w:val="28"/>
        </w:rPr>
        <w:tab/>
        <w:t>(3.6)</w:t>
      </w:r>
    </w:p>
    <w:p w:rsidR="00891277" w:rsidRDefault="00891277" w:rsidP="00891277">
      <w:pPr>
        <w:pStyle w:val="a3"/>
        <w:spacing w:before="172"/>
        <w:ind w:left="724"/>
      </w:pPr>
      <w:r>
        <w:t>Если на выводы вторичной обмотки трансформатора подключить нагрузку</w:t>
      </w:r>
    </w:p>
    <w:p w:rsidR="00891277" w:rsidRDefault="00891277" w:rsidP="00891277">
      <w:pPr>
        <w:sectPr w:rsidR="00891277">
          <w:pgSz w:w="11910" w:h="16840"/>
          <w:pgMar w:top="1060" w:right="560" w:bottom="280" w:left="1120" w:header="720" w:footer="720" w:gutter="0"/>
          <w:cols w:space="720"/>
        </w:sectPr>
      </w:pPr>
    </w:p>
    <w:p w:rsidR="00891277" w:rsidRDefault="00891277" w:rsidP="00891277">
      <w:pPr>
        <w:pStyle w:val="a3"/>
        <w:spacing w:before="3" w:line="197" w:lineRule="exact"/>
        <w:rPr>
          <w:sz w:val="24"/>
        </w:rPr>
      </w:pPr>
      <w:r>
        <w:t xml:space="preserve">сопротивлением </w:t>
      </w:r>
      <w:proofErr w:type="spellStart"/>
      <w:proofErr w:type="gramStart"/>
      <w:r>
        <w:rPr>
          <w:i/>
        </w:rPr>
        <w:t>r</w:t>
      </w:r>
      <w:proofErr w:type="gramEnd"/>
      <w:r>
        <w:rPr>
          <w:vertAlign w:val="subscript"/>
        </w:rPr>
        <w:t>н</w:t>
      </w:r>
      <w:proofErr w:type="spellEnd"/>
      <w:r>
        <w:t xml:space="preserve">, то, так как мощности на входе </w:t>
      </w:r>
      <w:r>
        <w:rPr>
          <w:i/>
          <w:sz w:val="24"/>
        </w:rPr>
        <w:t xml:space="preserve">P </w:t>
      </w:r>
      <w:r>
        <w:rPr>
          <w:rFonts w:ascii="Symbol" w:hAnsi="Symbol"/>
          <w:sz w:val="24"/>
        </w:rPr>
        <w:t></w:t>
      </w:r>
      <w:r>
        <w:rPr>
          <w:sz w:val="24"/>
        </w:rPr>
        <w:t xml:space="preserve"> </w:t>
      </w:r>
      <w:r>
        <w:rPr>
          <w:i/>
          <w:sz w:val="24"/>
        </w:rPr>
        <w:t xml:space="preserve">I </w:t>
      </w:r>
      <w:r>
        <w:rPr>
          <w:sz w:val="24"/>
          <w:vertAlign w:val="superscript"/>
        </w:rPr>
        <w:t>2</w:t>
      </w:r>
      <w:r>
        <w:rPr>
          <w:i/>
          <w:sz w:val="24"/>
        </w:rPr>
        <w:t xml:space="preserve">r </w:t>
      </w:r>
      <w:r>
        <w:rPr>
          <w:sz w:val="24"/>
          <w:vertAlign w:val="superscript"/>
        </w:rPr>
        <w:t>'</w:t>
      </w:r>
    </w:p>
    <w:p w:rsidR="00891277" w:rsidRDefault="00891277" w:rsidP="00891277">
      <w:pPr>
        <w:pStyle w:val="a3"/>
        <w:spacing w:before="3" w:line="197" w:lineRule="exact"/>
        <w:ind w:left="171"/>
      </w:pPr>
      <w:r>
        <w:br w:type="column"/>
        <w:t xml:space="preserve">и </w:t>
      </w:r>
      <w:proofErr w:type="gramStart"/>
      <w:r>
        <w:t>выходе</w:t>
      </w:r>
      <w:proofErr w:type="gramEnd"/>
    </w:p>
    <w:p w:rsidR="00891277" w:rsidRDefault="00891277" w:rsidP="00891277">
      <w:pPr>
        <w:spacing w:before="23" w:line="177" w:lineRule="exact"/>
        <w:ind w:left="115"/>
        <w:rPr>
          <w:i/>
          <w:sz w:val="24"/>
        </w:rPr>
      </w:pPr>
      <w:r>
        <w:br w:type="column"/>
      </w:r>
      <w:r>
        <w:rPr>
          <w:i/>
          <w:sz w:val="24"/>
        </w:rPr>
        <w:t xml:space="preserve">P </w:t>
      </w:r>
      <w:r>
        <w:rPr>
          <w:rFonts w:ascii="Symbol" w:hAnsi="Symbol"/>
          <w:sz w:val="24"/>
        </w:rPr>
        <w:t></w:t>
      </w:r>
      <w:r>
        <w:rPr>
          <w:sz w:val="24"/>
        </w:rPr>
        <w:t xml:space="preserve"> </w:t>
      </w:r>
      <w:r>
        <w:rPr>
          <w:i/>
          <w:sz w:val="24"/>
        </w:rPr>
        <w:t xml:space="preserve">I </w:t>
      </w:r>
      <w:r>
        <w:rPr>
          <w:sz w:val="24"/>
          <w:vertAlign w:val="superscript"/>
        </w:rPr>
        <w:t>2</w:t>
      </w:r>
      <w:r>
        <w:rPr>
          <w:i/>
          <w:sz w:val="24"/>
        </w:rPr>
        <w:t>r</w:t>
      </w:r>
    </w:p>
    <w:p w:rsidR="00891277" w:rsidRDefault="00891277" w:rsidP="00891277">
      <w:pPr>
        <w:spacing w:line="177" w:lineRule="exact"/>
        <w:rPr>
          <w:sz w:val="24"/>
        </w:rPr>
        <w:sectPr w:rsidR="00891277">
          <w:type w:val="continuous"/>
          <w:pgSz w:w="11910" w:h="16840"/>
          <w:pgMar w:top="1140" w:right="560" w:bottom="280" w:left="1120" w:header="720" w:footer="720" w:gutter="0"/>
          <w:cols w:num="3" w:space="720" w:equalWidth="0">
            <w:col w:w="7536" w:space="40"/>
            <w:col w:w="1303" w:space="39"/>
            <w:col w:w="1312"/>
          </w:cols>
        </w:sectPr>
      </w:pPr>
    </w:p>
    <w:p w:rsidR="00891277" w:rsidRDefault="00891277" w:rsidP="00891277">
      <w:pPr>
        <w:tabs>
          <w:tab w:val="left" w:pos="425"/>
        </w:tabs>
        <w:spacing w:line="155" w:lineRule="exact"/>
        <w:ind w:right="38"/>
        <w:jc w:val="right"/>
        <w:rPr>
          <w:i/>
          <w:sz w:val="14"/>
        </w:rPr>
      </w:pPr>
      <w:r>
        <w:rPr>
          <w:sz w:val="14"/>
        </w:rPr>
        <w:t>1</w:t>
      </w:r>
      <w:r>
        <w:rPr>
          <w:sz w:val="14"/>
        </w:rPr>
        <w:tab/>
        <w:t>1</w:t>
      </w:r>
      <w:r>
        <w:rPr>
          <w:spacing w:val="18"/>
          <w:sz w:val="14"/>
        </w:rPr>
        <w:t xml:space="preserve"> </w:t>
      </w:r>
      <w:r>
        <w:rPr>
          <w:i/>
          <w:sz w:val="14"/>
        </w:rPr>
        <w:t>H</w:t>
      </w:r>
    </w:p>
    <w:p w:rsidR="00891277" w:rsidRDefault="00891277" w:rsidP="00891277">
      <w:pPr>
        <w:pStyle w:val="a3"/>
        <w:spacing w:before="6"/>
      </w:pPr>
      <w:proofErr w:type="gramStart"/>
      <w:r>
        <w:t>трансформатора приблизительно равны, из уравнения</w:t>
      </w:r>
      <w:proofErr w:type="gramEnd"/>
    </w:p>
    <w:p w:rsidR="00891277" w:rsidRDefault="00891277" w:rsidP="00891277">
      <w:pPr>
        <w:tabs>
          <w:tab w:val="left" w:pos="750"/>
        </w:tabs>
        <w:spacing w:line="155" w:lineRule="exact"/>
        <w:ind w:left="298"/>
        <w:rPr>
          <w:i/>
          <w:sz w:val="14"/>
        </w:rPr>
      </w:pPr>
      <w:r>
        <w:br w:type="column"/>
      </w:r>
      <w:r>
        <w:rPr>
          <w:sz w:val="14"/>
        </w:rPr>
        <w:t>2</w:t>
      </w:r>
      <w:r>
        <w:rPr>
          <w:sz w:val="14"/>
        </w:rPr>
        <w:tab/>
        <w:t>2</w:t>
      </w:r>
      <w:r>
        <w:rPr>
          <w:spacing w:val="2"/>
          <w:sz w:val="14"/>
        </w:rPr>
        <w:t xml:space="preserve"> </w:t>
      </w:r>
      <w:r>
        <w:rPr>
          <w:i/>
          <w:sz w:val="14"/>
        </w:rPr>
        <w:t>H</w:t>
      </w:r>
    </w:p>
    <w:p w:rsidR="00891277" w:rsidRDefault="00891277" w:rsidP="00891277">
      <w:pPr>
        <w:spacing w:line="155" w:lineRule="exact"/>
        <w:rPr>
          <w:sz w:val="14"/>
        </w:rPr>
        <w:sectPr w:rsidR="00891277">
          <w:type w:val="continuous"/>
          <w:pgSz w:w="11910" w:h="16840"/>
          <w:pgMar w:top="1140" w:right="560" w:bottom="280" w:left="1120" w:header="720" w:footer="720" w:gutter="0"/>
          <w:cols w:num="2" w:space="720" w:equalWidth="0">
            <w:col w:w="7615" w:space="1232"/>
            <w:col w:w="1383"/>
          </w:cols>
        </w:sectPr>
      </w:pPr>
    </w:p>
    <w:p w:rsidR="00891277" w:rsidRDefault="00891277" w:rsidP="00891277">
      <w:pPr>
        <w:spacing w:before="210" w:line="174" w:lineRule="exact"/>
        <w:jc w:val="right"/>
        <w:rPr>
          <w:sz w:val="14"/>
        </w:rPr>
      </w:pPr>
      <w:r>
        <w:rPr>
          <w:i/>
          <w:position w:val="-10"/>
          <w:sz w:val="24"/>
        </w:rPr>
        <w:t xml:space="preserve">I </w:t>
      </w:r>
      <w:r>
        <w:rPr>
          <w:sz w:val="14"/>
        </w:rPr>
        <w:t>2</w:t>
      </w:r>
      <w:r>
        <w:rPr>
          <w:i/>
          <w:position w:val="-10"/>
          <w:sz w:val="24"/>
        </w:rPr>
        <w:t xml:space="preserve">r </w:t>
      </w:r>
      <w:r>
        <w:rPr>
          <w:sz w:val="14"/>
        </w:rPr>
        <w:t>'</w:t>
      </w:r>
    </w:p>
    <w:p w:rsidR="00891277" w:rsidRDefault="00891277" w:rsidP="00891277">
      <w:pPr>
        <w:spacing w:before="208" w:line="177" w:lineRule="exact"/>
        <w:ind w:left="102"/>
        <w:rPr>
          <w:i/>
          <w:sz w:val="24"/>
        </w:rPr>
      </w:pPr>
      <w:r>
        <w:br w:type="column"/>
      </w:r>
      <w:r>
        <w:rPr>
          <w:rFonts w:ascii="Symbol" w:hAnsi="Symbol"/>
          <w:sz w:val="24"/>
        </w:rPr>
        <w:t></w:t>
      </w:r>
      <w:r>
        <w:rPr>
          <w:sz w:val="24"/>
        </w:rPr>
        <w:t xml:space="preserve"> </w:t>
      </w:r>
      <w:r>
        <w:rPr>
          <w:i/>
          <w:sz w:val="24"/>
        </w:rPr>
        <w:t xml:space="preserve">I </w:t>
      </w:r>
      <w:r>
        <w:rPr>
          <w:spacing w:val="-13"/>
          <w:sz w:val="24"/>
          <w:vertAlign w:val="superscript"/>
        </w:rPr>
        <w:t>2</w:t>
      </w:r>
      <w:r>
        <w:rPr>
          <w:i/>
          <w:spacing w:val="-13"/>
          <w:sz w:val="24"/>
        </w:rPr>
        <w:t>r</w:t>
      </w:r>
    </w:p>
    <w:p w:rsidR="00891277" w:rsidRDefault="00891277" w:rsidP="00891277">
      <w:pPr>
        <w:pStyle w:val="a3"/>
        <w:spacing w:before="188" w:line="197" w:lineRule="exact"/>
        <w:ind w:left="0" w:right="880"/>
        <w:jc w:val="right"/>
      </w:pPr>
      <w:r>
        <w:br w:type="column"/>
        <w:t>(3.7)</w:t>
      </w:r>
    </w:p>
    <w:p w:rsidR="00891277" w:rsidRDefault="00891277" w:rsidP="00891277">
      <w:pPr>
        <w:spacing w:line="197" w:lineRule="exact"/>
        <w:jc w:val="right"/>
        <w:sectPr w:rsidR="00891277">
          <w:type w:val="continuous"/>
          <w:pgSz w:w="11910" w:h="16840"/>
          <w:pgMar w:top="1140" w:right="560" w:bottom="280" w:left="1120" w:header="720" w:footer="720" w:gutter="0"/>
          <w:cols w:num="3" w:space="720" w:equalWidth="0">
            <w:col w:w="4777" w:space="40"/>
            <w:col w:w="596" w:space="39"/>
            <w:col w:w="4778"/>
          </w:cols>
        </w:sectPr>
      </w:pPr>
    </w:p>
    <w:p w:rsidR="00891277" w:rsidRDefault="00891277" w:rsidP="00891277">
      <w:pPr>
        <w:tabs>
          <w:tab w:val="left" w:pos="5217"/>
        </w:tabs>
        <w:spacing w:line="155" w:lineRule="exact"/>
        <w:ind w:left="4520"/>
        <w:rPr>
          <w:i/>
          <w:sz w:val="14"/>
        </w:rPr>
      </w:pPr>
      <w:r>
        <w:rPr>
          <w:sz w:val="14"/>
        </w:rPr>
        <w:t xml:space="preserve">1  </w:t>
      </w:r>
      <w:r>
        <w:rPr>
          <w:spacing w:val="19"/>
          <w:sz w:val="14"/>
        </w:rPr>
        <w:t xml:space="preserve"> </w:t>
      </w:r>
      <w:r>
        <w:rPr>
          <w:i/>
          <w:sz w:val="14"/>
        </w:rPr>
        <w:t>H</w:t>
      </w:r>
      <w:r>
        <w:rPr>
          <w:i/>
          <w:sz w:val="14"/>
        </w:rPr>
        <w:tab/>
      </w:r>
      <w:r>
        <w:rPr>
          <w:sz w:val="14"/>
        </w:rPr>
        <w:t>2</w:t>
      </w:r>
      <w:r>
        <w:rPr>
          <w:spacing w:val="3"/>
          <w:sz w:val="14"/>
        </w:rPr>
        <w:t xml:space="preserve"> </w:t>
      </w:r>
      <w:r>
        <w:rPr>
          <w:i/>
          <w:sz w:val="14"/>
        </w:rPr>
        <w:t>H</w:t>
      </w:r>
    </w:p>
    <w:p w:rsidR="00891277" w:rsidRDefault="00891277" w:rsidP="00891277">
      <w:pPr>
        <w:pStyle w:val="a3"/>
        <w:spacing w:before="10"/>
        <w:ind w:left="0"/>
        <w:rPr>
          <w:i/>
          <w:sz w:val="8"/>
        </w:rPr>
      </w:pPr>
    </w:p>
    <w:p w:rsidR="00891277" w:rsidRDefault="00891277" w:rsidP="00891277">
      <w:pPr>
        <w:pStyle w:val="a3"/>
        <w:tabs>
          <w:tab w:val="left" w:pos="1831"/>
          <w:tab w:val="left" w:pos="3865"/>
          <w:tab w:val="left" w:pos="5248"/>
          <w:tab w:val="left" w:pos="6884"/>
          <w:tab w:val="left" w:pos="7406"/>
          <w:tab w:val="left" w:pos="8653"/>
        </w:tabs>
        <w:spacing w:before="88"/>
        <w:ind w:right="292"/>
      </w:pPr>
      <w:r>
        <w:t>определим</w:t>
      </w:r>
      <w:r>
        <w:tab/>
        <w:t>сопротивление</w:t>
      </w:r>
      <w:r>
        <w:tab/>
        <w:t>нагрузки,</w:t>
      </w:r>
      <w:r>
        <w:tab/>
        <w:t>измеренное</w:t>
      </w:r>
      <w:r>
        <w:tab/>
        <w:t>на</w:t>
      </w:r>
      <w:r>
        <w:tab/>
        <w:t>выводах</w:t>
      </w:r>
      <w:r>
        <w:tab/>
      </w:r>
      <w:r>
        <w:rPr>
          <w:spacing w:val="-1"/>
        </w:rPr>
        <w:t xml:space="preserve">первичной </w:t>
      </w:r>
      <w:r>
        <w:t>обмотки:</w:t>
      </w:r>
    </w:p>
    <w:p w:rsidR="00891277" w:rsidRDefault="00891277" w:rsidP="00891277">
      <w:pPr>
        <w:sectPr w:rsidR="00891277">
          <w:type w:val="continuous"/>
          <w:pgSz w:w="11910" w:h="16840"/>
          <w:pgMar w:top="1140" w:right="560" w:bottom="280" w:left="1120" w:header="720" w:footer="720" w:gutter="0"/>
          <w:cols w:space="720"/>
        </w:sectPr>
      </w:pPr>
    </w:p>
    <w:p w:rsidR="00891277" w:rsidRDefault="00891277" w:rsidP="00891277">
      <w:pPr>
        <w:spacing w:before="23" w:line="177" w:lineRule="exact"/>
        <w:jc w:val="right"/>
        <w:rPr>
          <w:i/>
          <w:sz w:val="24"/>
        </w:rPr>
      </w:pPr>
      <w:r>
        <w:rPr>
          <w:i/>
          <w:w w:val="105"/>
          <w:sz w:val="24"/>
        </w:rPr>
        <w:t xml:space="preserve">r </w:t>
      </w:r>
      <w:r>
        <w:rPr>
          <w:w w:val="105"/>
          <w:sz w:val="24"/>
          <w:vertAlign w:val="superscript"/>
        </w:rPr>
        <w:t>'</w:t>
      </w:r>
      <w:r>
        <w:rPr>
          <w:w w:val="105"/>
          <w:sz w:val="24"/>
        </w:rPr>
        <w:t xml:space="preserve"> </w:t>
      </w:r>
      <w:r>
        <w:rPr>
          <w:rFonts w:ascii="Symbol" w:hAnsi="Symbol"/>
          <w:w w:val="105"/>
          <w:sz w:val="24"/>
        </w:rPr>
        <w:t></w:t>
      </w:r>
      <w:r>
        <w:rPr>
          <w:w w:val="105"/>
          <w:sz w:val="24"/>
        </w:rPr>
        <w:t xml:space="preserve"> </w:t>
      </w:r>
      <w:r>
        <w:rPr>
          <w:i/>
          <w:w w:val="105"/>
          <w:sz w:val="24"/>
        </w:rPr>
        <w:t xml:space="preserve">r I </w:t>
      </w:r>
      <w:r>
        <w:rPr>
          <w:w w:val="105"/>
          <w:sz w:val="24"/>
          <w:vertAlign w:val="superscript"/>
        </w:rPr>
        <w:t>2</w:t>
      </w:r>
      <w:r>
        <w:rPr>
          <w:w w:val="105"/>
          <w:sz w:val="24"/>
        </w:rPr>
        <w:t xml:space="preserve"> / </w:t>
      </w:r>
      <w:r>
        <w:rPr>
          <w:i/>
          <w:w w:val="105"/>
          <w:sz w:val="24"/>
        </w:rPr>
        <w:t xml:space="preserve">I </w:t>
      </w:r>
      <w:r>
        <w:rPr>
          <w:w w:val="105"/>
          <w:sz w:val="24"/>
          <w:vertAlign w:val="superscript"/>
        </w:rPr>
        <w:t>2</w:t>
      </w:r>
      <w:r>
        <w:rPr>
          <w:i/>
          <w:w w:val="105"/>
          <w:sz w:val="24"/>
        </w:rPr>
        <w:t>r</w:t>
      </w:r>
    </w:p>
    <w:p w:rsidR="00891277" w:rsidRDefault="00891277" w:rsidP="00891277">
      <w:pPr>
        <w:tabs>
          <w:tab w:val="left" w:pos="3318"/>
        </w:tabs>
        <w:spacing w:before="3" w:line="197" w:lineRule="exact"/>
        <w:ind w:left="74"/>
        <w:rPr>
          <w:sz w:val="28"/>
        </w:rPr>
      </w:pPr>
      <w:r>
        <w:br w:type="column"/>
      </w:r>
      <w:r>
        <w:rPr>
          <w:i/>
          <w:sz w:val="24"/>
        </w:rPr>
        <w:t>k</w:t>
      </w:r>
      <w:r>
        <w:rPr>
          <w:i/>
          <w:spacing w:val="-30"/>
          <w:sz w:val="24"/>
        </w:rPr>
        <w:t xml:space="preserve"> </w:t>
      </w:r>
      <w:r>
        <w:rPr>
          <w:sz w:val="24"/>
          <w:vertAlign w:val="superscript"/>
        </w:rPr>
        <w:t>2</w:t>
      </w:r>
      <w:r>
        <w:rPr>
          <w:spacing w:val="-14"/>
          <w:sz w:val="24"/>
        </w:rPr>
        <w:t xml:space="preserve"> </w:t>
      </w:r>
      <w:r>
        <w:rPr>
          <w:sz w:val="28"/>
        </w:rPr>
        <w:t>.</w:t>
      </w:r>
      <w:r>
        <w:rPr>
          <w:sz w:val="28"/>
        </w:rPr>
        <w:tab/>
        <w:t>(3.8)</w:t>
      </w:r>
    </w:p>
    <w:p w:rsidR="00891277" w:rsidRDefault="00891277" w:rsidP="00891277">
      <w:pPr>
        <w:spacing w:line="197" w:lineRule="exact"/>
        <w:rPr>
          <w:sz w:val="28"/>
        </w:rPr>
        <w:sectPr w:rsidR="00891277">
          <w:type w:val="continuous"/>
          <w:pgSz w:w="11910" w:h="16840"/>
          <w:pgMar w:top="1140" w:right="560" w:bottom="280" w:left="1120" w:header="720" w:footer="720" w:gutter="0"/>
          <w:cols w:num="2" w:space="720" w:equalWidth="0">
            <w:col w:w="5447" w:space="40"/>
            <w:col w:w="4743"/>
          </w:cols>
        </w:sectPr>
      </w:pPr>
    </w:p>
    <w:p w:rsidR="00891277" w:rsidRDefault="00891277" w:rsidP="00891277">
      <w:pPr>
        <w:tabs>
          <w:tab w:val="left" w:pos="476"/>
          <w:tab w:val="left" w:pos="1052"/>
        </w:tabs>
        <w:spacing w:line="156" w:lineRule="exact"/>
        <w:ind w:right="507"/>
        <w:jc w:val="center"/>
        <w:rPr>
          <w:i/>
          <w:sz w:val="14"/>
        </w:rPr>
      </w:pPr>
      <w:r>
        <w:rPr>
          <w:i/>
          <w:sz w:val="14"/>
        </w:rPr>
        <w:t>H</w:t>
      </w:r>
      <w:r>
        <w:rPr>
          <w:i/>
          <w:sz w:val="14"/>
        </w:rPr>
        <w:tab/>
      </w:r>
      <w:proofErr w:type="spellStart"/>
      <w:r>
        <w:rPr>
          <w:i/>
          <w:sz w:val="14"/>
        </w:rPr>
        <w:t>H</w:t>
      </w:r>
      <w:proofErr w:type="spellEnd"/>
      <w:r>
        <w:rPr>
          <w:i/>
          <w:sz w:val="14"/>
        </w:rPr>
        <w:t xml:space="preserve">  </w:t>
      </w:r>
      <w:r>
        <w:rPr>
          <w:i/>
          <w:spacing w:val="27"/>
          <w:sz w:val="14"/>
        </w:rPr>
        <w:t xml:space="preserve"> </w:t>
      </w:r>
      <w:r>
        <w:rPr>
          <w:sz w:val="14"/>
        </w:rPr>
        <w:t>2</w:t>
      </w:r>
      <w:r>
        <w:rPr>
          <w:sz w:val="14"/>
        </w:rPr>
        <w:tab/>
        <w:t xml:space="preserve">1  </w:t>
      </w:r>
      <w:r>
        <w:rPr>
          <w:spacing w:val="18"/>
          <w:sz w:val="14"/>
        </w:rPr>
        <w:t xml:space="preserve"> </w:t>
      </w:r>
      <w:r>
        <w:rPr>
          <w:i/>
          <w:sz w:val="14"/>
        </w:rPr>
        <w:t>H</w:t>
      </w:r>
    </w:p>
    <w:p w:rsidR="00891277" w:rsidRDefault="00891277" w:rsidP="00891277">
      <w:pPr>
        <w:pStyle w:val="a3"/>
        <w:spacing w:before="190" w:line="322" w:lineRule="exact"/>
        <w:jc w:val="both"/>
      </w:pPr>
      <w:r>
        <w:t>т. е. оно изменится в k</w:t>
      </w:r>
      <w:r>
        <w:rPr>
          <w:vertAlign w:val="superscript"/>
        </w:rPr>
        <w:t>2</w:t>
      </w:r>
      <w:r>
        <w:t xml:space="preserve"> раз по сравнению с сопротивлением </w:t>
      </w:r>
      <w:proofErr w:type="spellStart"/>
      <w:proofErr w:type="gramStart"/>
      <w:r>
        <w:rPr>
          <w:i/>
        </w:rPr>
        <w:t>r</w:t>
      </w:r>
      <w:proofErr w:type="gramEnd"/>
      <w:r>
        <w:rPr>
          <w:vertAlign w:val="subscript"/>
        </w:rPr>
        <w:t>н</w:t>
      </w:r>
      <w:proofErr w:type="spellEnd"/>
      <w:r>
        <w:t>.</w:t>
      </w:r>
    </w:p>
    <w:p w:rsidR="00891277" w:rsidRDefault="00891277" w:rsidP="00891277">
      <w:pPr>
        <w:pStyle w:val="a3"/>
        <w:ind w:right="290" w:firstLine="426"/>
        <w:jc w:val="both"/>
      </w:pPr>
      <w:r>
        <w:t>Это свойство трансформаторов используется в межкаскадных трансформаторах для согласования входного сопротивления какого-либо каскада (блока) с выходным сопротивлением предыдущего каскада (блока).</w:t>
      </w:r>
    </w:p>
    <w:p w:rsidR="00891277" w:rsidRDefault="00891277" w:rsidP="00891277">
      <w:pPr>
        <w:pStyle w:val="a3"/>
        <w:ind w:right="291" w:firstLine="426"/>
        <w:jc w:val="both"/>
      </w:pPr>
      <w:r>
        <w:t xml:space="preserve">Трансформатор является аппаратом переменного тока. Если первичную обмотку трансформатора включить в сеть постоянного тока, то магнитный поток в </w:t>
      </w:r>
      <w:proofErr w:type="spellStart"/>
      <w:r>
        <w:t>магнитопроводе</w:t>
      </w:r>
      <w:proofErr w:type="spellEnd"/>
      <w:r>
        <w:t xml:space="preserve"> этого трансформатора окажется постоянным как по величине, так и по направлению, т. е. </w:t>
      </w:r>
      <w:proofErr w:type="spellStart"/>
      <w:proofErr w:type="gramStart"/>
      <w:r>
        <w:rPr>
          <w:i/>
        </w:rPr>
        <w:t>d</w:t>
      </w:r>
      <w:proofErr w:type="gramEnd"/>
      <w:r>
        <w:rPr>
          <w:i/>
        </w:rPr>
        <w:t>Ф</w:t>
      </w:r>
      <w:proofErr w:type="spellEnd"/>
      <w:r>
        <w:rPr>
          <w:i/>
        </w:rPr>
        <w:t>/</w:t>
      </w:r>
      <w:proofErr w:type="spellStart"/>
      <w:r>
        <w:rPr>
          <w:i/>
        </w:rPr>
        <w:t>dt</w:t>
      </w:r>
      <w:proofErr w:type="spellEnd"/>
      <w:r>
        <w:rPr>
          <w:i/>
        </w:rPr>
        <w:t xml:space="preserve"> </w:t>
      </w:r>
      <w:r>
        <w:t xml:space="preserve">= 0. Такой поток не будет индуцировать ЭДС в обмотках трансформатора, что исключит передачу электроэнергии из первичной цепи </w:t>
      </w:r>
      <w:proofErr w:type="gramStart"/>
      <w:r>
        <w:t>во</w:t>
      </w:r>
      <w:proofErr w:type="gramEnd"/>
      <w:r>
        <w:t xml:space="preserve"> вторичную. Кроме того, отсутствие ЭДС в</w:t>
      </w:r>
      <w:r>
        <w:rPr>
          <w:spacing w:val="51"/>
        </w:rPr>
        <w:t xml:space="preserve"> </w:t>
      </w:r>
      <w:r>
        <w:t>первичной</w:t>
      </w:r>
      <w:r>
        <w:rPr>
          <w:spacing w:val="53"/>
        </w:rPr>
        <w:t xml:space="preserve"> </w:t>
      </w:r>
      <w:r>
        <w:t>обмотке</w:t>
      </w:r>
      <w:r>
        <w:rPr>
          <w:spacing w:val="52"/>
        </w:rPr>
        <w:t xml:space="preserve"> </w:t>
      </w:r>
      <w:r>
        <w:t>трансформатора</w:t>
      </w:r>
      <w:r>
        <w:rPr>
          <w:spacing w:val="51"/>
        </w:rPr>
        <w:t xml:space="preserve"> </w:t>
      </w:r>
      <w:r>
        <w:t>приведет</w:t>
      </w:r>
      <w:r>
        <w:rPr>
          <w:spacing w:val="52"/>
        </w:rPr>
        <w:t xml:space="preserve"> </w:t>
      </w:r>
      <w:r>
        <w:t>к</w:t>
      </w:r>
      <w:r>
        <w:rPr>
          <w:spacing w:val="52"/>
        </w:rPr>
        <w:t xml:space="preserve"> </w:t>
      </w:r>
      <w:r>
        <w:t>возникновению</w:t>
      </w:r>
      <w:r>
        <w:rPr>
          <w:spacing w:val="54"/>
        </w:rPr>
        <w:t xml:space="preserve"> </w:t>
      </w:r>
      <w:r>
        <w:t>в</w:t>
      </w:r>
      <w:r>
        <w:rPr>
          <w:spacing w:val="52"/>
        </w:rPr>
        <w:t xml:space="preserve"> </w:t>
      </w:r>
      <w:r>
        <w:t>ней</w:t>
      </w:r>
      <w:r>
        <w:rPr>
          <w:spacing w:val="53"/>
        </w:rPr>
        <w:t xml:space="preserve"> </w:t>
      </w:r>
      <w:r>
        <w:t>тока</w:t>
      </w:r>
    </w:p>
    <w:p w:rsidR="00891277" w:rsidRDefault="00891277" w:rsidP="00891277">
      <w:pPr>
        <w:jc w:val="both"/>
        <w:sectPr w:rsidR="00891277">
          <w:type w:val="continuous"/>
          <w:pgSz w:w="11910" w:h="16840"/>
          <w:pgMar w:top="1140" w:right="560" w:bottom="280" w:left="1120" w:header="720" w:footer="720" w:gutter="0"/>
          <w:cols w:space="720"/>
        </w:sectPr>
      </w:pPr>
    </w:p>
    <w:p w:rsidR="00891277" w:rsidRDefault="00891277" w:rsidP="00891277">
      <w:pPr>
        <w:pStyle w:val="a3"/>
        <w:spacing w:before="70"/>
        <w:ind w:right="293"/>
        <w:jc w:val="both"/>
      </w:pPr>
      <w:r>
        <w:t>недопустимо большой величины, следствием чего будет выход из строя этого трансформатора.</w:t>
      </w:r>
    </w:p>
    <w:p w:rsidR="00891277" w:rsidRDefault="00891277" w:rsidP="00891277">
      <w:pPr>
        <w:pStyle w:val="a3"/>
        <w:spacing w:before="1"/>
        <w:ind w:right="292" w:firstLine="426"/>
        <w:jc w:val="both"/>
      </w:pPr>
      <w:r>
        <w:t xml:space="preserve">Основные части трансформаторов – </w:t>
      </w:r>
      <w:r>
        <w:rPr>
          <w:i/>
        </w:rPr>
        <w:t xml:space="preserve">обмотки </w:t>
      </w:r>
      <w:r>
        <w:t xml:space="preserve">и </w:t>
      </w:r>
      <w:proofErr w:type="spellStart"/>
      <w:r>
        <w:rPr>
          <w:i/>
        </w:rPr>
        <w:t>магнитопровод</w:t>
      </w:r>
      <w:proofErr w:type="spellEnd"/>
      <w:r>
        <w:t xml:space="preserve">. </w:t>
      </w:r>
      <w:proofErr w:type="spellStart"/>
      <w:r>
        <w:t>Магнитопровод</w:t>
      </w:r>
      <w:proofErr w:type="spellEnd"/>
      <w:r>
        <w:t xml:space="preserve"> состоит из стержней и ярм. На стержнях располагают обмотки, а ярма служат для соединения </w:t>
      </w:r>
      <w:proofErr w:type="spellStart"/>
      <w:r>
        <w:t>магнитопровода</w:t>
      </w:r>
      <w:proofErr w:type="spellEnd"/>
      <w:r>
        <w:t xml:space="preserve"> в замкнутую систему. Для изготовления </w:t>
      </w:r>
      <w:proofErr w:type="spellStart"/>
      <w:r>
        <w:t>магнитопроводов</w:t>
      </w:r>
      <w:proofErr w:type="spellEnd"/>
      <w:r>
        <w:t xml:space="preserve"> трансформаторов применяют тонколистовую электротехническую сталь. При частоте переменного тока 50 Гц применяют листы (полосы) толщиной 0,5 или 0,35 мм. При частотах 400 Гц и более применяют листы (полосы) толщиной 0,2-0,08 мм. При частотах 1000 Гц и выше </w:t>
      </w:r>
      <w:proofErr w:type="spellStart"/>
      <w:r>
        <w:t>магнитопроводы</w:t>
      </w:r>
      <w:proofErr w:type="spellEnd"/>
      <w:r>
        <w:t xml:space="preserve"> изготавливают из железоникелевых сплавов типа пермаллой, характеризующихся улучшенными по сравнению с электротехническими сталями свойствами: более высокой магнитной проницаемостью и меньшей коэрцитивной</w:t>
      </w:r>
      <w:r>
        <w:rPr>
          <w:spacing w:val="-1"/>
        </w:rPr>
        <w:t xml:space="preserve"> </w:t>
      </w:r>
      <w:r>
        <w:t>силой.</w:t>
      </w:r>
    </w:p>
    <w:p w:rsidR="00891277" w:rsidRDefault="00891277" w:rsidP="00891277">
      <w:pPr>
        <w:ind w:left="298" w:right="293" w:firstLine="426"/>
        <w:jc w:val="both"/>
        <w:rPr>
          <w:sz w:val="28"/>
        </w:rPr>
      </w:pPr>
      <w:r>
        <w:rPr>
          <w:sz w:val="28"/>
        </w:rPr>
        <w:t xml:space="preserve">В зависимости от способа изготовления </w:t>
      </w:r>
      <w:proofErr w:type="spellStart"/>
      <w:r>
        <w:rPr>
          <w:sz w:val="28"/>
        </w:rPr>
        <w:t>магнитопроводы</w:t>
      </w:r>
      <w:proofErr w:type="spellEnd"/>
      <w:r>
        <w:rPr>
          <w:sz w:val="28"/>
        </w:rPr>
        <w:t xml:space="preserve"> трансформаторов бывают </w:t>
      </w:r>
      <w:r>
        <w:rPr>
          <w:i/>
          <w:sz w:val="28"/>
        </w:rPr>
        <w:t xml:space="preserve">пластинчатые </w:t>
      </w:r>
      <w:r>
        <w:rPr>
          <w:sz w:val="28"/>
        </w:rPr>
        <w:t xml:space="preserve">и </w:t>
      </w:r>
      <w:r>
        <w:rPr>
          <w:i/>
          <w:sz w:val="28"/>
        </w:rPr>
        <w:t>ленточные</w:t>
      </w:r>
      <w:r>
        <w:rPr>
          <w:sz w:val="28"/>
        </w:rPr>
        <w:t xml:space="preserve">. </w:t>
      </w:r>
      <w:proofErr w:type="spellStart"/>
      <w:r>
        <w:rPr>
          <w:sz w:val="28"/>
        </w:rPr>
        <w:t>Магнитопроводы</w:t>
      </w:r>
      <w:proofErr w:type="spellEnd"/>
      <w:r>
        <w:rPr>
          <w:sz w:val="28"/>
        </w:rPr>
        <w:t xml:space="preserve"> однофазных трансформаторов бывают трех основных видов: </w:t>
      </w:r>
      <w:proofErr w:type="gramStart"/>
      <w:r>
        <w:rPr>
          <w:i/>
          <w:sz w:val="28"/>
        </w:rPr>
        <w:t>стержневые</w:t>
      </w:r>
      <w:proofErr w:type="gramEnd"/>
      <w:r>
        <w:rPr>
          <w:sz w:val="28"/>
        </w:rPr>
        <w:t xml:space="preserve">, </w:t>
      </w:r>
      <w:r>
        <w:rPr>
          <w:i/>
          <w:sz w:val="28"/>
        </w:rPr>
        <w:t xml:space="preserve">броневые </w:t>
      </w:r>
      <w:r>
        <w:rPr>
          <w:sz w:val="28"/>
        </w:rPr>
        <w:t xml:space="preserve">и </w:t>
      </w:r>
      <w:r>
        <w:rPr>
          <w:i/>
          <w:sz w:val="28"/>
        </w:rPr>
        <w:t>тороидальные</w:t>
      </w:r>
      <w:r>
        <w:rPr>
          <w:sz w:val="28"/>
        </w:rPr>
        <w:t>.</w:t>
      </w:r>
    </w:p>
    <w:p w:rsidR="00891277" w:rsidRDefault="00891277" w:rsidP="00891277">
      <w:pPr>
        <w:pStyle w:val="a3"/>
        <w:spacing w:before="9"/>
        <w:ind w:left="0"/>
        <w:rPr>
          <w:sz w:val="12"/>
        </w:rPr>
      </w:pPr>
      <w:r>
        <w:rPr>
          <w:noProof/>
          <w:lang w:eastAsia="ru-RU"/>
        </w:rPr>
        <w:drawing>
          <wp:anchor distT="0" distB="0" distL="0" distR="0" simplePos="0" relativeHeight="251660288" behindDoc="0" locked="0" layoutInCell="1" allowOverlap="1" wp14:anchorId="562FC65F" wp14:editId="01D9FD76">
            <wp:simplePos x="0" y="0"/>
            <wp:positionH relativeFrom="page">
              <wp:posOffset>2155698</wp:posOffset>
            </wp:positionH>
            <wp:positionV relativeFrom="paragraph">
              <wp:posOffset>118278</wp:posOffset>
            </wp:positionV>
            <wp:extent cx="3607459" cy="3009900"/>
            <wp:effectExtent l="0" t="0" r="0" b="0"/>
            <wp:wrapTopAndBottom/>
            <wp:docPr id="2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07459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91277" w:rsidRDefault="00891277" w:rsidP="00891277">
      <w:pPr>
        <w:pStyle w:val="a3"/>
        <w:spacing w:before="151"/>
        <w:ind w:left="511" w:right="507"/>
        <w:jc w:val="center"/>
      </w:pPr>
      <w:r>
        <w:t xml:space="preserve">Рисунок 3.2 – </w:t>
      </w:r>
      <w:proofErr w:type="spellStart"/>
      <w:r>
        <w:t>Магнитопроводы</w:t>
      </w:r>
      <w:proofErr w:type="spellEnd"/>
      <w:r>
        <w:t xml:space="preserve"> трансформаторов</w:t>
      </w:r>
    </w:p>
    <w:p w:rsidR="00891277" w:rsidRDefault="00891277" w:rsidP="00891277">
      <w:pPr>
        <w:pStyle w:val="a3"/>
        <w:spacing w:before="230"/>
        <w:ind w:right="292" w:firstLine="424"/>
        <w:jc w:val="both"/>
      </w:pPr>
      <w:r>
        <w:t xml:space="preserve">Пластинчатые </w:t>
      </w:r>
      <w:proofErr w:type="spellStart"/>
      <w:r>
        <w:t>магнитопроводы</w:t>
      </w:r>
      <w:proofErr w:type="spellEnd"/>
      <w:r>
        <w:t xml:space="preserve"> (рис. 3.2, а-в) собирают из отдельных пластин, полученных путем штамповки или резки листовой электротехнической стали. Для уменьшения вихревых токов пластины изолируют друг от друга слоем изоляционного лака или оксидной пленкой. </w:t>
      </w:r>
      <w:proofErr w:type="gramStart"/>
      <w:r>
        <w:t xml:space="preserve">Стержневые пластинчатые </w:t>
      </w:r>
      <w:proofErr w:type="spellStart"/>
      <w:r>
        <w:t>магнитопроводы</w:t>
      </w:r>
      <w:proofErr w:type="spellEnd"/>
      <w:r>
        <w:t xml:space="preserve"> (рис. 3.2, а) собирают из пластин (полос) прямоугольной формы.</w:t>
      </w:r>
      <w:proofErr w:type="gramEnd"/>
      <w:r>
        <w:t xml:space="preserve"> Пластины </w:t>
      </w:r>
      <w:proofErr w:type="spellStart"/>
      <w:r>
        <w:t>магнитопровода</w:t>
      </w:r>
      <w:proofErr w:type="spellEnd"/>
      <w:r>
        <w:t xml:space="preserve"> скрепляют в пакет либо посредством шпилек, электрически изолированных от пластин специальными втулками и шайбами, либо посредством бандажа из стеклянной нетканой ленты или ниток. Броневые пластинчатые </w:t>
      </w:r>
      <w:proofErr w:type="spellStart"/>
      <w:r>
        <w:t>магнитопроводы</w:t>
      </w:r>
      <w:proofErr w:type="spellEnd"/>
      <w:r>
        <w:t xml:space="preserve"> (рис. 3.2, б)</w:t>
      </w:r>
      <w:r>
        <w:rPr>
          <w:spacing w:val="26"/>
        </w:rPr>
        <w:t xml:space="preserve"> </w:t>
      </w:r>
      <w:r>
        <w:t>собирают</w:t>
      </w:r>
      <w:r>
        <w:rPr>
          <w:spacing w:val="26"/>
        </w:rPr>
        <w:t xml:space="preserve"> </w:t>
      </w:r>
      <w:r>
        <w:t>из</w:t>
      </w:r>
      <w:r>
        <w:rPr>
          <w:spacing w:val="26"/>
        </w:rPr>
        <w:t xml:space="preserve"> </w:t>
      </w:r>
      <w:r>
        <w:t>пластин</w:t>
      </w:r>
      <w:r>
        <w:rPr>
          <w:spacing w:val="26"/>
        </w:rPr>
        <w:t xml:space="preserve"> </w:t>
      </w:r>
      <w:r>
        <w:t>Ш-образной</w:t>
      </w:r>
      <w:r>
        <w:rPr>
          <w:spacing w:val="27"/>
        </w:rPr>
        <w:t xml:space="preserve"> </w:t>
      </w:r>
      <w:r>
        <w:t>формы.</w:t>
      </w:r>
      <w:r>
        <w:rPr>
          <w:spacing w:val="25"/>
        </w:rPr>
        <w:t xml:space="preserve"> </w:t>
      </w:r>
      <w:r>
        <w:t>Они</w:t>
      </w:r>
      <w:r>
        <w:rPr>
          <w:spacing w:val="26"/>
        </w:rPr>
        <w:t xml:space="preserve"> </w:t>
      </w:r>
      <w:r>
        <w:t>имеют</w:t>
      </w:r>
      <w:r>
        <w:rPr>
          <w:spacing w:val="27"/>
        </w:rPr>
        <w:t xml:space="preserve"> </w:t>
      </w:r>
      <w:r>
        <w:t>лишь</w:t>
      </w:r>
      <w:r>
        <w:rPr>
          <w:spacing w:val="25"/>
        </w:rPr>
        <w:t xml:space="preserve"> </w:t>
      </w:r>
      <w:r>
        <w:t>один</w:t>
      </w:r>
      <w:r>
        <w:rPr>
          <w:spacing w:val="27"/>
        </w:rPr>
        <w:t xml:space="preserve"> </w:t>
      </w:r>
      <w:r>
        <w:t>стержень,</w:t>
      </w:r>
    </w:p>
    <w:p w:rsidR="00891277" w:rsidRDefault="00891277" w:rsidP="00891277">
      <w:pPr>
        <w:jc w:val="both"/>
        <w:sectPr w:rsidR="00891277">
          <w:pgSz w:w="11910" w:h="16840"/>
          <w:pgMar w:top="1060" w:right="560" w:bottom="280" w:left="1120" w:header="720" w:footer="720" w:gutter="0"/>
          <w:cols w:space="720"/>
        </w:sectPr>
      </w:pPr>
    </w:p>
    <w:p w:rsidR="00891277" w:rsidRDefault="00891277" w:rsidP="00891277">
      <w:pPr>
        <w:pStyle w:val="a3"/>
        <w:spacing w:before="70"/>
        <w:ind w:right="293"/>
        <w:jc w:val="both"/>
      </w:pPr>
      <w:r>
        <w:t xml:space="preserve">на </w:t>
      </w:r>
      <w:proofErr w:type="gramStart"/>
      <w:r>
        <w:t>котором</w:t>
      </w:r>
      <w:proofErr w:type="gramEnd"/>
      <w:r>
        <w:t xml:space="preserve"> располагают все обмотки трансформатора. Тороидальные </w:t>
      </w:r>
      <w:proofErr w:type="gramStart"/>
      <w:r>
        <w:t>пластинчатые</w:t>
      </w:r>
      <w:proofErr w:type="gramEnd"/>
      <w:r>
        <w:t xml:space="preserve"> </w:t>
      </w:r>
      <w:proofErr w:type="spellStart"/>
      <w:r>
        <w:t>магнитопроводы</w:t>
      </w:r>
      <w:proofErr w:type="spellEnd"/>
      <w:r>
        <w:t xml:space="preserve"> (рис. 3.2, в) собирают из отдельных штампованных колец.</w:t>
      </w:r>
    </w:p>
    <w:p w:rsidR="00891277" w:rsidRDefault="00891277" w:rsidP="00891277">
      <w:pPr>
        <w:pStyle w:val="a3"/>
        <w:ind w:right="292" w:firstLine="426"/>
        <w:jc w:val="both"/>
      </w:pPr>
      <w:r>
        <w:t xml:space="preserve">Ленточные разрезные </w:t>
      </w:r>
      <w:proofErr w:type="spellStart"/>
      <w:r>
        <w:t>магнитопроводы</w:t>
      </w:r>
      <w:proofErr w:type="spellEnd"/>
      <w:r>
        <w:t xml:space="preserve"> </w:t>
      </w:r>
      <w:proofErr w:type="gramStart"/>
      <w:r>
        <w:t>стержневого</w:t>
      </w:r>
      <w:proofErr w:type="gramEnd"/>
      <w:r>
        <w:t xml:space="preserve"> (рис. 3.2, г) и броневого (рис. 3.2, д) типов состоят из отдельных частей подковообразной формы. После установки заранее изготовленных обмоток эти подковообразные части соединяют встык и скрепляют стяжками. Тороидальные ленточные </w:t>
      </w:r>
      <w:proofErr w:type="spellStart"/>
      <w:r>
        <w:t>магнитопроводы</w:t>
      </w:r>
      <w:proofErr w:type="spellEnd"/>
      <w:r>
        <w:t xml:space="preserve"> (рис. 3.2, е) изготавливают путем навивки ленты. Преимущества таких </w:t>
      </w:r>
      <w:proofErr w:type="spellStart"/>
      <w:r>
        <w:t>магнитопроводов</w:t>
      </w:r>
      <w:proofErr w:type="spellEnd"/>
      <w:r>
        <w:t xml:space="preserve"> – отсутствие стыков, т.е. мест с повышенным магнитным сопротивлением.</w:t>
      </w:r>
    </w:p>
    <w:p w:rsidR="00891277" w:rsidRDefault="00891277" w:rsidP="00891277">
      <w:pPr>
        <w:pStyle w:val="a3"/>
        <w:ind w:right="292" w:firstLine="426"/>
        <w:jc w:val="both"/>
      </w:pPr>
      <w:proofErr w:type="spellStart"/>
      <w:r>
        <w:t>Магнитопроводы</w:t>
      </w:r>
      <w:proofErr w:type="spellEnd"/>
      <w:r>
        <w:t xml:space="preserve"> броневого типа обеспечивают трансформаторам следующие достоинства: лучшее заполнение окна </w:t>
      </w:r>
      <w:proofErr w:type="spellStart"/>
      <w:r>
        <w:t>магнитопровода</w:t>
      </w:r>
      <w:proofErr w:type="spellEnd"/>
      <w:r>
        <w:t xml:space="preserve"> обмоточным проводом; частичную защиту обмотки ярмами от механических повреждений. Однако при </w:t>
      </w:r>
      <w:proofErr w:type="gramStart"/>
      <w:r>
        <w:t>броневом</w:t>
      </w:r>
      <w:proofErr w:type="gramEnd"/>
      <w:r>
        <w:t xml:space="preserve"> </w:t>
      </w:r>
      <w:proofErr w:type="spellStart"/>
      <w:r>
        <w:t>магнитопроводе</w:t>
      </w:r>
      <w:proofErr w:type="spellEnd"/>
      <w:r>
        <w:t xml:space="preserve"> ухудшаются условия охлаждения обмоток.</w:t>
      </w:r>
    </w:p>
    <w:p w:rsidR="00891277" w:rsidRDefault="00891277" w:rsidP="00891277">
      <w:pPr>
        <w:pStyle w:val="a3"/>
        <w:spacing w:before="1"/>
        <w:ind w:right="291" w:firstLine="426"/>
        <w:jc w:val="both"/>
      </w:pPr>
      <w:r>
        <w:t xml:space="preserve">Кроме обмоток и </w:t>
      </w:r>
      <w:proofErr w:type="spellStart"/>
      <w:r>
        <w:t>магнитопровода</w:t>
      </w:r>
      <w:proofErr w:type="spellEnd"/>
      <w:r>
        <w:t xml:space="preserve"> трансформаторы низкого напряжения имеют кожух, </w:t>
      </w:r>
      <w:proofErr w:type="spellStart"/>
      <w:r>
        <w:t>клеммную</w:t>
      </w:r>
      <w:proofErr w:type="spellEnd"/>
      <w:r>
        <w:t xml:space="preserve"> колодку и крепежные элементы. Металлический кожух соединяют с </w:t>
      </w:r>
      <w:proofErr w:type="spellStart"/>
      <w:r>
        <w:t>магнитопроводом</w:t>
      </w:r>
      <w:proofErr w:type="spellEnd"/>
      <w:r>
        <w:t xml:space="preserve"> и заземляют – мера, необходимая по условиям техники безопасности. Высоковольтные трансформаторы делают масляными – </w:t>
      </w:r>
      <w:proofErr w:type="spellStart"/>
      <w:r>
        <w:t>магнитопровод</w:t>
      </w:r>
      <w:proofErr w:type="spellEnd"/>
      <w:r>
        <w:t xml:space="preserve"> с обмотками помещают в металлический бак, заполненный трансформаторным маслом, которое увеличивает электрическую прочность изоляции обмоток и способствует лучшему охлаждению трансформатора.</w:t>
      </w:r>
    </w:p>
    <w:p w:rsidR="00891277" w:rsidRDefault="00891277" w:rsidP="00891277">
      <w:pPr>
        <w:pStyle w:val="a5"/>
        <w:numPr>
          <w:ilvl w:val="0"/>
          <w:numId w:val="7"/>
        </w:numPr>
        <w:tabs>
          <w:tab w:val="left" w:pos="1110"/>
        </w:tabs>
        <w:ind w:right="292" w:firstLine="426"/>
        <w:jc w:val="both"/>
        <w:rPr>
          <w:sz w:val="28"/>
        </w:rPr>
      </w:pPr>
      <w:r>
        <w:rPr>
          <w:sz w:val="28"/>
        </w:rPr>
        <w:t>При работе трансформатора с подключенной к зажимам вторичной обмотки</w:t>
      </w:r>
      <w:r>
        <w:rPr>
          <w:spacing w:val="31"/>
          <w:sz w:val="28"/>
        </w:rPr>
        <w:t xml:space="preserve"> </w:t>
      </w:r>
      <w:r>
        <w:rPr>
          <w:sz w:val="28"/>
        </w:rPr>
        <w:t>нагрузкой</w:t>
      </w:r>
      <w:r>
        <w:rPr>
          <w:spacing w:val="32"/>
          <w:sz w:val="28"/>
        </w:rPr>
        <w:t xml:space="preserve"> </w:t>
      </w:r>
      <w:r>
        <w:rPr>
          <w:sz w:val="28"/>
        </w:rPr>
        <w:t>Z„</w:t>
      </w:r>
      <w:r>
        <w:rPr>
          <w:spacing w:val="32"/>
          <w:sz w:val="28"/>
        </w:rPr>
        <w:t xml:space="preserve"> </w:t>
      </w:r>
      <w:r>
        <w:rPr>
          <w:sz w:val="28"/>
        </w:rPr>
        <w:t>(рисунок</w:t>
      </w:r>
      <w:r>
        <w:rPr>
          <w:spacing w:val="30"/>
          <w:sz w:val="28"/>
        </w:rPr>
        <w:t xml:space="preserve"> </w:t>
      </w:r>
      <w:r>
        <w:rPr>
          <w:sz w:val="28"/>
        </w:rPr>
        <w:t>3.3,</w:t>
      </w:r>
      <w:r>
        <w:rPr>
          <w:spacing w:val="32"/>
          <w:sz w:val="28"/>
        </w:rPr>
        <w:t xml:space="preserve"> </w:t>
      </w:r>
      <w:r>
        <w:rPr>
          <w:sz w:val="28"/>
        </w:rPr>
        <w:t>а)</w:t>
      </w:r>
      <w:r>
        <w:rPr>
          <w:spacing w:val="32"/>
          <w:sz w:val="28"/>
        </w:rPr>
        <w:t xml:space="preserve"> </w:t>
      </w:r>
      <w:r>
        <w:rPr>
          <w:sz w:val="28"/>
        </w:rPr>
        <w:t>в</w:t>
      </w:r>
      <w:r>
        <w:rPr>
          <w:spacing w:val="30"/>
          <w:sz w:val="28"/>
        </w:rPr>
        <w:t xml:space="preserve"> </w:t>
      </w:r>
      <w:r>
        <w:rPr>
          <w:sz w:val="28"/>
        </w:rPr>
        <w:t>его</w:t>
      </w:r>
      <w:r>
        <w:rPr>
          <w:spacing w:val="32"/>
          <w:sz w:val="28"/>
        </w:rPr>
        <w:t xml:space="preserve"> </w:t>
      </w:r>
      <w:r>
        <w:rPr>
          <w:sz w:val="28"/>
        </w:rPr>
        <w:t>первичной</w:t>
      </w:r>
      <w:r>
        <w:rPr>
          <w:spacing w:val="31"/>
          <w:sz w:val="28"/>
        </w:rPr>
        <w:t xml:space="preserve"> </w:t>
      </w:r>
      <w:r>
        <w:rPr>
          <w:sz w:val="28"/>
        </w:rPr>
        <w:t>обмотке</w:t>
      </w:r>
      <w:r>
        <w:rPr>
          <w:spacing w:val="31"/>
          <w:sz w:val="28"/>
        </w:rPr>
        <w:t xml:space="preserve"> </w:t>
      </w:r>
      <w:r>
        <w:rPr>
          <w:sz w:val="28"/>
        </w:rPr>
        <w:t>проходит</w:t>
      </w:r>
      <w:r>
        <w:rPr>
          <w:spacing w:val="30"/>
          <w:sz w:val="28"/>
        </w:rPr>
        <w:t xml:space="preserve"> </w:t>
      </w:r>
      <w:r>
        <w:rPr>
          <w:spacing w:val="-4"/>
          <w:sz w:val="28"/>
        </w:rPr>
        <w:t>ток</w:t>
      </w:r>
    </w:p>
    <w:p w:rsidR="00891277" w:rsidRDefault="00891277" w:rsidP="00891277">
      <w:pPr>
        <w:jc w:val="both"/>
        <w:rPr>
          <w:sz w:val="28"/>
        </w:rPr>
        <w:sectPr w:rsidR="00891277">
          <w:pgSz w:w="11910" w:h="16840"/>
          <w:pgMar w:top="1060" w:right="560" w:bottom="280" w:left="1120" w:header="720" w:footer="720" w:gutter="0"/>
          <w:cols w:space="720"/>
        </w:sectPr>
      </w:pPr>
    </w:p>
    <w:p w:rsidR="00891277" w:rsidRDefault="00891277" w:rsidP="00891277">
      <w:pPr>
        <w:tabs>
          <w:tab w:val="left" w:pos="4655"/>
        </w:tabs>
        <w:spacing w:before="23" w:line="135" w:lineRule="exact"/>
        <w:ind w:left="401"/>
        <w:rPr>
          <w:rFonts w:ascii="Symbol" w:hAnsi="Symbol"/>
          <w:sz w:val="14"/>
        </w:rPr>
      </w:pPr>
      <w:r>
        <w:rPr>
          <w:rFonts w:ascii="Symbol" w:hAnsi="Symbol"/>
          <w:sz w:val="14"/>
        </w:rPr>
        <w:t></w:t>
      </w:r>
      <w:r>
        <w:rPr>
          <w:sz w:val="14"/>
        </w:rPr>
        <w:tab/>
      </w:r>
      <w:r>
        <w:rPr>
          <w:rFonts w:ascii="Symbol" w:hAnsi="Symbol"/>
          <w:sz w:val="14"/>
        </w:rPr>
        <w:t></w:t>
      </w:r>
    </w:p>
    <w:p w:rsidR="00891277" w:rsidRDefault="00891277" w:rsidP="00891277">
      <w:pPr>
        <w:pStyle w:val="a3"/>
        <w:spacing w:line="315" w:lineRule="exact"/>
        <w:ind w:left="341"/>
        <w:rPr>
          <w:sz w:val="14"/>
        </w:rPr>
      </w:pPr>
      <w:r>
        <w:rPr>
          <w:i/>
          <w:sz w:val="24"/>
        </w:rPr>
        <w:t>I</w:t>
      </w:r>
      <w:r>
        <w:rPr>
          <w:position w:val="-5"/>
          <w:sz w:val="14"/>
        </w:rPr>
        <w:t xml:space="preserve">1 </w:t>
      </w:r>
      <w:r>
        <w:t xml:space="preserve">, а во вторичной обмотке – ток </w:t>
      </w:r>
      <w:r>
        <w:rPr>
          <w:i/>
          <w:sz w:val="24"/>
        </w:rPr>
        <w:t>I</w:t>
      </w:r>
      <w:r>
        <w:rPr>
          <w:position w:val="-5"/>
          <w:sz w:val="14"/>
        </w:rPr>
        <w:t>2</w:t>
      </w:r>
    </w:p>
    <w:p w:rsidR="00891277" w:rsidRDefault="00891277" w:rsidP="00891277">
      <w:pPr>
        <w:pStyle w:val="a3"/>
        <w:spacing w:before="122"/>
        <w:ind w:left="135"/>
      </w:pPr>
      <w:r>
        <w:br w:type="column"/>
        <w:t>Проходя по обмоткам, эти токи создают</w:t>
      </w:r>
    </w:p>
    <w:p w:rsidR="00891277" w:rsidRDefault="00891277" w:rsidP="00891277">
      <w:pPr>
        <w:sectPr w:rsidR="00891277">
          <w:type w:val="continuous"/>
          <w:pgSz w:w="11910" w:h="16840"/>
          <w:pgMar w:top="1140" w:right="560" w:bottom="280" w:left="1120" w:header="720" w:footer="720" w:gutter="0"/>
          <w:cols w:num="2" w:space="720" w:equalWidth="0">
            <w:col w:w="4750" w:space="40"/>
            <w:col w:w="5440"/>
          </w:cols>
        </w:sectPr>
      </w:pPr>
    </w:p>
    <w:p w:rsidR="00891277" w:rsidRDefault="00891277" w:rsidP="00891277">
      <w:pPr>
        <w:tabs>
          <w:tab w:val="left" w:pos="5230"/>
          <w:tab w:val="left" w:pos="7768"/>
          <w:tab w:val="left" w:pos="8238"/>
        </w:tabs>
        <w:spacing w:before="29" w:line="111" w:lineRule="exact"/>
        <w:ind w:left="4785"/>
        <w:rPr>
          <w:rFonts w:ascii="Symbol" w:hAnsi="Symbol"/>
          <w:sz w:val="14"/>
        </w:rPr>
      </w:pPr>
      <w:r>
        <w:rPr>
          <w:rFonts w:ascii="Symbol" w:hAnsi="Symbol"/>
          <w:sz w:val="14"/>
        </w:rPr>
        <w:t></w:t>
      </w:r>
      <w:r>
        <w:rPr>
          <w:sz w:val="14"/>
        </w:rPr>
        <w:tab/>
      </w:r>
      <w:r>
        <w:rPr>
          <w:rFonts w:ascii="Symbol" w:hAnsi="Symbol"/>
          <w:sz w:val="14"/>
        </w:rPr>
        <w:t></w:t>
      </w:r>
      <w:r>
        <w:rPr>
          <w:sz w:val="14"/>
        </w:rPr>
        <w:tab/>
      </w:r>
      <w:r>
        <w:rPr>
          <w:rFonts w:ascii="Symbol" w:hAnsi="Symbol"/>
          <w:sz w:val="14"/>
        </w:rPr>
        <w:t></w:t>
      </w:r>
      <w:r>
        <w:rPr>
          <w:sz w:val="14"/>
        </w:rPr>
        <w:tab/>
      </w:r>
      <w:r>
        <w:rPr>
          <w:rFonts w:ascii="Symbol" w:hAnsi="Symbol"/>
          <w:sz w:val="14"/>
        </w:rPr>
        <w:t></w:t>
      </w:r>
    </w:p>
    <w:p w:rsidR="00891277" w:rsidRDefault="00891277" w:rsidP="00891277">
      <w:pPr>
        <w:spacing w:line="111" w:lineRule="exact"/>
        <w:rPr>
          <w:rFonts w:ascii="Symbol" w:hAnsi="Symbol"/>
          <w:sz w:val="14"/>
        </w:rPr>
        <w:sectPr w:rsidR="00891277">
          <w:type w:val="continuous"/>
          <w:pgSz w:w="11910" w:h="16840"/>
          <w:pgMar w:top="1140" w:right="560" w:bottom="280" w:left="1120" w:header="720" w:footer="720" w:gutter="0"/>
          <w:cols w:space="720"/>
        </w:sectPr>
      </w:pPr>
    </w:p>
    <w:p w:rsidR="00891277" w:rsidRDefault="00891277" w:rsidP="00891277">
      <w:pPr>
        <w:pStyle w:val="a3"/>
        <w:tabs>
          <w:tab w:val="left" w:pos="2351"/>
          <w:tab w:val="left" w:pos="3182"/>
        </w:tabs>
        <w:spacing w:line="311" w:lineRule="exact"/>
      </w:pPr>
      <w:r>
        <w:t>соответственно</w:t>
      </w:r>
      <w:r>
        <w:tab/>
        <w:t>МДС</w:t>
      </w:r>
      <w:r>
        <w:tab/>
      </w:r>
      <w:r>
        <w:rPr>
          <w:spacing w:val="-1"/>
        </w:rPr>
        <w:t>первичной</w:t>
      </w:r>
    </w:p>
    <w:p w:rsidR="00891277" w:rsidRDefault="00891277" w:rsidP="00891277">
      <w:pPr>
        <w:tabs>
          <w:tab w:val="left" w:pos="1310"/>
          <w:tab w:val="left" w:pos="1665"/>
          <w:tab w:val="left" w:pos="3178"/>
        </w:tabs>
        <w:spacing w:line="340" w:lineRule="exact"/>
        <w:ind w:left="208"/>
        <w:rPr>
          <w:sz w:val="14"/>
        </w:rPr>
      </w:pPr>
      <w:r>
        <w:br w:type="column"/>
      </w:r>
      <w:r>
        <w:rPr>
          <w:i/>
          <w:spacing w:val="-16"/>
          <w:sz w:val="24"/>
        </w:rPr>
        <w:t>F</w:t>
      </w:r>
      <w:r>
        <w:rPr>
          <w:spacing w:val="-16"/>
          <w:position w:val="-5"/>
          <w:sz w:val="14"/>
        </w:rPr>
        <w:t xml:space="preserve">1    </w:t>
      </w:r>
      <w:r>
        <w:rPr>
          <w:rFonts w:ascii="Symbol" w:hAnsi="Symbol"/>
          <w:sz w:val="24"/>
        </w:rPr>
        <w:t></w:t>
      </w:r>
      <w:r>
        <w:rPr>
          <w:spacing w:val="7"/>
          <w:sz w:val="24"/>
        </w:rPr>
        <w:t xml:space="preserve"> </w:t>
      </w:r>
      <w:r>
        <w:rPr>
          <w:i/>
          <w:sz w:val="24"/>
        </w:rPr>
        <w:t>I</w:t>
      </w:r>
      <w:r>
        <w:rPr>
          <w:position w:val="-5"/>
          <w:sz w:val="14"/>
        </w:rPr>
        <w:t>1</w:t>
      </w:r>
      <w:r>
        <w:rPr>
          <w:spacing w:val="12"/>
          <w:position w:val="-5"/>
          <w:sz w:val="14"/>
        </w:rPr>
        <w:t xml:space="preserve"> </w:t>
      </w:r>
      <w:r>
        <w:rPr>
          <w:i/>
          <w:spacing w:val="-13"/>
          <w:sz w:val="24"/>
        </w:rPr>
        <w:t>w</w:t>
      </w:r>
      <w:r>
        <w:rPr>
          <w:spacing w:val="-13"/>
          <w:position w:val="-5"/>
          <w:sz w:val="14"/>
        </w:rPr>
        <w:t>1</w:t>
      </w:r>
      <w:r>
        <w:rPr>
          <w:spacing w:val="-13"/>
          <w:position w:val="-5"/>
          <w:sz w:val="14"/>
        </w:rPr>
        <w:tab/>
      </w:r>
      <w:r>
        <w:rPr>
          <w:sz w:val="28"/>
        </w:rPr>
        <w:t>и</w:t>
      </w:r>
      <w:r>
        <w:rPr>
          <w:sz w:val="28"/>
        </w:rPr>
        <w:tab/>
        <w:t>вторичной</w:t>
      </w:r>
      <w:r>
        <w:rPr>
          <w:sz w:val="28"/>
        </w:rPr>
        <w:tab/>
      </w:r>
      <w:r>
        <w:rPr>
          <w:i/>
          <w:spacing w:val="-8"/>
          <w:sz w:val="24"/>
        </w:rPr>
        <w:t>F</w:t>
      </w:r>
      <w:r>
        <w:rPr>
          <w:spacing w:val="-8"/>
          <w:position w:val="-5"/>
          <w:sz w:val="14"/>
        </w:rPr>
        <w:t xml:space="preserve">2 </w:t>
      </w:r>
      <w:r>
        <w:rPr>
          <w:rFonts w:ascii="Symbol" w:hAnsi="Symbol"/>
          <w:sz w:val="24"/>
        </w:rPr>
        <w:t></w:t>
      </w:r>
      <w:r>
        <w:rPr>
          <w:sz w:val="24"/>
        </w:rPr>
        <w:t xml:space="preserve"> </w:t>
      </w:r>
      <w:r>
        <w:rPr>
          <w:i/>
          <w:spacing w:val="8"/>
          <w:sz w:val="24"/>
        </w:rPr>
        <w:t>I</w:t>
      </w:r>
      <w:r>
        <w:rPr>
          <w:spacing w:val="8"/>
          <w:position w:val="-5"/>
          <w:sz w:val="14"/>
        </w:rPr>
        <w:t>2</w:t>
      </w:r>
      <w:r>
        <w:rPr>
          <w:spacing w:val="36"/>
          <w:position w:val="-5"/>
          <w:sz w:val="14"/>
        </w:rPr>
        <w:t xml:space="preserve"> </w:t>
      </w:r>
      <w:r>
        <w:rPr>
          <w:i/>
          <w:spacing w:val="-14"/>
          <w:sz w:val="24"/>
        </w:rPr>
        <w:t>w</w:t>
      </w:r>
      <w:r>
        <w:rPr>
          <w:spacing w:val="-14"/>
          <w:position w:val="-5"/>
          <w:sz w:val="14"/>
        </w:rPr>
        <w:t>2</w:t>
      </w:r>
    </w:p>
    <w:p w:rsidR="00891277" w:rsidRDefault="00891277" w:rsidP="00891277">
      <w:pPr>
        <w:pStyle w:val="a3"/>
        <w:spacing w:line="311" w:lineRule="exact"/>
        <w:ind w:left="210"/>
      </w:pPr>
      <w:r>
        <w:br w:type="column"/>
        <w:t>обмоток.</w:t>
      </w:r>
    </w:p>
    <w:p w:rsidR="00891277" w:rsidRDefault="00891277" w:rsidP="00891277">
      <w:pPr>
        <w:spacing w:line="311" w:lineRule="exact"/>
        <w:sectPr w:rsidR="00891277">
          <w:type w:val="continuous"/>
          <w:pgSz w:w="11910" w:h="16840"/>
          <w:pgMar w:top="1140" w:right="560" w:bottom="280" w:left="1120" w:header="720" w:footer="720" w:gutter="0"/>
          <w:cols w:num="3" w:space="720" w:equalWidth="0">
            <w:col w:w="4461" w:space="40"/>
            <w:col w:w="4111" w:space="39"/>
            <w:col w:w="1579"/>
          </w:cols>
        </w:sectPr>
      </w:pPr>
    </w:p>
    <w:p w:rsidR="00891277" w:rsidRDefault="00891277" w:rsidP="00891277">
      <w:pPr>
        <w:pStyle w:val="a3"/>
        <w:spacing w:before="6"/>
        <w:ind w:right="291"/>
        <w:jc w:val="both"/>
      </w:pPr>
      <w:r>
        <w:t xml:space="preserve">Действуя совместно, МДС наводят в трансформаторе основной магнитный поток Ф, замыкающийся в </w:t>
      </w:r>
      <w:proofErr w:type="spellStart"/>
      <w:r>
        <w:t>магнитопроводе</w:t>
      </w:r>
      <w:proofErr w:type="spellEnd"/>
      <w:r>
        <w:t>, и магнитные потоки рассеяния Ф</w:t>
      </w:r>
      <w:r>
        <w:rPr>
          <w:vertAlign w:val="subscript"/>
        </w:rPr>
        <w:t>σ1</w:t>
      </w:r>
      <w:r>
        <w:t xml:space="preserve"> и Ф</w:t>
      </w:r>
      <w:r>
        <w:rPr>
          <w:vertAlign w:val="subscript"/>
        </w:rPr>
        <w:t>σ2</w:t>
      </w:r>
      <w:r>
        <w:t xml:space="preserve">, каждый из которых частично проходит через </w:t>
      </w:r>
      <w:proofErr w:type="spellStart"/>
      <w:r>
        <w:t>магнитопровод</w:t>
      </w:r>
      <w:proofErr w:type="spellEnd"/>
      <w:r>
        <w:t>, а частично через воздушные промежутки и кожух трансформатора. Если основной поток Ф сцеплен с обеими обмотками трансформатора, то каждый из потоков рассеяния Ф</w:t>
      </w:r>
      <w:r>
        <w:rPr>
          <w:vertAlign w:val="subscript"/>
        </w:rPr>
        <w:t>σ1</w:t>
      </w:r>
      <w:r>
        <w:t xml:space="preserve"> и Ф</w:t>
      </w:r>
      <w:r>
        <w:rPr>
          <w:vertAlign w:val="subscript"/>
        </w:rPr>
        <w:t>σ2</w:t>
      </w:r>
      <w:r>
        <w:t xml:space="preserve"> сцеплен соответственно лишь с одной из обмоток w</w:t>
      </w:r>
      <w:r>
        <w:rPr>
          <w:vertAlign w:val="subscript"/>
        </w:rPr>
        <w:t>1</w:t>
      </w:r>
      <w:r>
        <w:t>,</w:t>
      </w:r>
      <w:r>
        <w:rPr>
          <w:spacing w:val="-9"/>
        </w:rPr>
        <w:t xml:space="preserve"> </w:t>
      </w:r>
      <w:r>
        <w:t>w</w:t>
      </w:r>
      <w:r>
        <w:rPr>
          <w:vertAlign w:val="subscript"/>
        </w:rPr>
        <w:t>2</w:t>
      </w:r>
      <w:r>
        <w:t>.</w:t>
      </w:r>
    </w:p>
    <w:p w:rsidR="00891277" w:rsidRDefault="00891277" w:rsidP="00891277">
      <w:pPr>
        <w:pStyle w:val="a3"/>
        <w:ind w:right="291" w:firstLine="426"/>
        <w:jc w:val="both"/>
      </w:pPr>
      <w:r>
        <w:t>Основной магнитный поток Ф индуцирует в обмотке w</w:t>
      </w:r>
      <w:r>
        <w:rPr>
          <w:vertAlign w:val="subscript"/>
        </w:rPr>
        <w:t>1</w:t>
      </w:r>
      <w:r>
        <w:t xml:space="preserve"> ЭДС Е</w:t>
      </w:r>
      <w:proofErr w:type="gramStart"/>
      <w:r>
        <w:rPr>
          <w:vertAlign w:val="subscript"/>
        </w:rPr>
        <w:t>1</w:t>
      </w:r>
      <w:proofErr w:type="gramEnd"/>
      <w:r>
        <w:t xml:space="preserve"> (3.3), в обмотке w</w:t>
      </w:r>
      <w:r>
        <w:rPr>
          <w:vertAlign w:val="subscript"/>
        </w:rPr>
        <w:t>2</w:t>
      </w:r>
      <w:r>
        <w:t xml:space="preserve"> ЭДС Е</w:t>
      </w:r>
      <w:r>
        <w:rPr>
          <w:vertAlign w:val="subscript"/>
        </w:rPr>
        <w:t>2</w:t>
      </w:r>
      <w:r>
        <w:t xml:space="preserve"> (3.4). Каждый из магнитных потоков рассеяния индуцирует ЭДС рассеяния только в одной из обмоток: поток Ф</w:t>
      </w:r>
      <w:r>
        <w:rPr>
          <w:vertAlign w:val="subscript"/>
        </w:rPr>
        <w:t>σ1</w:t>
      </w:r>
      <w:r>
        <w:t xml:space="preserve"> в обмотке w</w:t>
      </w:r>
      <w:r>
        <w:rPr>
          <w:vertAlign w:val="subscript"/>
        </w:rPr>
        <w:t>1</w:t>
      </w:r>
      <w:r>
        <w:t xml:space="preserve"> ЭДС рассеяния E</w:t>
      </w:r>
      <w:r>
        <w:rPr>
          <w:vertAlign w:val="subscript"/>
        </w:rPr>
        <w:t>σ1</w:t>
      </w:r>
      <w:r>
        <w:t>, поток Ф</w:t>
      </w:r>
      <w:r>
        <w:rPr>
          <w:vertAlign w:val="subscript"/>
        </w:rPr>
        <w:t>σ2</w:t>
      </w:r>
      <w:r>
        <w:t xml:space="preserve"> в обмотке w</w:t>
      </w:r>
      <w:r>
        <w:rPr>
          <w:vertAlign w:val="subscript"/>
        </w:rPr>
        <w:t>2</w:t>
      </w:r>
      <w:r>
        <w:t xml:space="preserve"> ЭДС рассеяния E</w:t>
      </w:r>
      <w:r>
        <w:rPr>
          <w:vertAlign w:val="subscript"/>
        </w:rPr>
        <w:t>σ2</w:t>
      </w:r>
      <w:r>
        <w:t>. Магнитные, потоки рассеяния пропорциональны токам соответствующих обмоток, а ЭДС рассеяния эквивалентны падениям напряжения на индуктивных сопротивлениях рассеяния первичной и вторичной обмоток</w:t>
      </w:r>
      <w:r>
        <w:rPr>
          <w:spacing w:val="-6"/>
        </w:rPr>
        <w:t xml:space="preserve"> </w:t>
      </w:r>
      <w:r>
        <w:t>соответственно:</w:t>
      </w:r>
    </w:p>
    <w:p w:rsidR="00891277" w:rsidRDefault="00891277" w:rsidP="00891277">
      <w:pPr>
        <w:pStyle w:val="a3"/>
        <w:tabs>
          <w:tab w:val="left" w:pos="8803"/>
        </w:tabs>
        <w:spacing w:line="322" w:lineRule="exact"/>
        <w:ind w:left="4473"/>
        <w:jc w:val="both"/>
      </w:pPr>
      <w:r>
        <w:t>x</w:t>
      </w:r>
      <w:r>
        <w:rPr>
          <w:vertAlign w:val="subscript"/>
        </w:rPr>
        <w:t>1</w:t>
      </w:r>
      <w:r>
        <w:t>=E</w:t>
      </w:r>
      <w:r>
        <w:rPr>
          <w:vertAlign w:val="subscript"/>
        </w:rPr>
        <w:t>σ1</w:t>
      </w:r>
      <w:r>
        <w:t>/I</w:t>
      </w:r>
      <w:r>
        <w:rPr>
          <w:vertAlign w:val="subscript"/>
        </w:rPr>
        <w:t>1</w:t>
      </w:r>
      <w:r>
        <w:tab/>
        <w:t>(3.9)</w:t>
      </w:r>
    </w:p>
    <w:p w:rsidR="00891277" w:rsidRDefault="00891277" w:rsidP="00891277">
      <w:pPr>
        <w:pStyle w:val="a3"/>
        <w:tabs>
          <w:tab w:val="left" w:pos="8804"/>
        </w:tabs>
        <w:spacing w:before="160"/>
        <w:ind w:left="4344"/>
        <w:jc w:val="both"/>
      </w:pPr>
      <w:r>
        <w:t>х</w:t>
      </w:r>
      <w:r>
        <w:rPr>
          <w:vertAlign w:val="subscript"/>
        </w:rPr>
        <w:t>2</w:t>
      </w:r>
      <w:proofErr w:type="gramStart"/>
      <w:r>
        <w:rPr>
          <w:spacing w:val="-1"/>
        </w:rPr>
        <w:t xml:space="preserve"> </w:t>
      </w:r>
      <w:r>
        <w:t>= Е</w:t>
      </w:r>
      <w:proofErr w:type="gramEnd"/>
      <w:r>
        <w:rPr>
          <w:vertAlign w:val="subscript"/>
        </w:rPr>
        <w:t>σ2</w:t>
      </w:r>
      <w:r>
        <w:t>/1</w:t>
      </w:r>
      <w:r>
        <w:rPr>
          <w:vertAlign w:val="subscript"/>
        </w:rPr>
        <w:t>2</w:t>
      </w:r>
      <w:r>
        <w:t>.</w:t>
      </w:r>
      <w:r>
        <w:tab/>
        <w:t>(3.10)</w:t>
      </w:r>
    </w:p>
    <w:p w:rsidR="00891277" w:rsidRDefault="00891277" w:rsidP="00891277">
      <w:pPr>
        <w:jc w:val="both"/>
        <w:sectPr w:rsidR="00891277">
          <w:type w:val="continuous"/>
          <w:pgSz w:w="11910" w:h="16840"/>
          <w:pgMar w:top="1140" w:right="560" w:bottom="280" w:left="1120" w:header="720" w:footer="720" w:gutter="0"/>
          <w:cols w:space="720"/>
        </w:sectPr>
      </w:pPr>
    </w:p>
    <w:p w:rsidR="00891277" w:rsidRDefault="00891277" w:rsidP="00891277">
      <w:pPr>
        <w:pStyle w:val="a3"/>
        <w:spacing w:before="70"/>
        <w:ind w:right="292" w:firstLine="420"/>
        <w:jc w:val="both"/>
      </w:pPr>
      <w:r>
        <w:t>Учитывая, что каждая из обмоток трансформатора обладает активным сопротивлением r</w:t>
      </w:r>
      <w:r>
        <w:rPr>
          <w:vertAlign w:val="subscript"/>
        </w:rPr>
        <w:t>1</w:t>
      </w:r>
      <w:r>
        <w:t>, или r</w:t>
      </w:r>
      <w:r>
        <w:rPr>
          <w:vertAlign w:val="subscript"/>
        </w:rPr>
        <w:t>2</w:t>
      </w:r>
      <w:r>
        <w:t>, запишем уравнения напряжений по второму закону Кирхгофа в комплексном виде:</w:t>
      </w:r>
    </w:p>
    <w:p w:rsidR="00891277" w:rsidRDefault="00891277" w:rsidP="00891277">
      <w:pPr>
        <w:pStyle w:val="a3"/>
        <w:jc w:val="both"/>
      </w:pPr>
      <w:r>
        <w:t>для первичной цепи</w:t>
      </w:r>
    </w:p>
    <w:p w:rsidR="00891277" w:rsidRDefault="00891277" w:rsidP="00891277">
      <w:pPr>
        <w:tabs>
          <w:tab w:val="left" w:pos="431"/>
          <w:tab w:val="left" w:pos="904"/>
        </w:tabs>
        <w:spacing w:before="23" w:line="111" w:lineRule="exact"/>
        <w:ind w:right="1202"/>
        <w:jc w:val="center"/>
        <w:rPr>
          <w:rFonts w:ascii="Symbol" w:hAnsi="Symbol"/>
          <w:sz w:val="14"/>
        </w:rPr>
      </w:pPr>
      <w:r>
        <w:rPr>
          <w:rFonts w:ascii="Symbol" w:hAnsi="Symbol"/>
          <w:sz w:val="14"/>
        </w:rPr>
        <w:t></w:t>
      </w:r>
      <w:r>
        <w:rPr>
          <w:sz w:val="14"/>
        </w:rPr>
        <w:tab/>
      </w:r>
      <w:r>
        <w:rPr>
          <w:rFonts w:ascii="Symbol" w:hAnsi="Symbol"/>
          <w:sz w:val="14"/>
        </w:rPr>
        <w:t></w:t>
      </w:r>
      <w:r>
        <w:rPr>
          <w:sz w:val="14"/>
        </w:rPr>
        <w:tab/>
      </w:r>
      <w:r>
        <w:rPr>
          <w:rFonts w:ascii="Symbol" w:hAnsi="Symbol"/>
          <w:sz w:val="14"/>
        </w:rPr>
        <w:t></w:t>
      </w:r>
    </w:p>
    <w:p w:rsidR="00891277" w:rsidRDefault="00891277" w:rsidP="00891277">
      <w:pPr>
        <w:tabs>
          <w:tab w:val="left" w:pos="8804"/>
        </w:tabs>
        <w:spacing w:line="317" w:lineRule="exact"/>
        <w:ind w:left="3945"/>
        <w:rPr>
          <w:sz w:val="28"/>
        </w:rPr>
      </w:pPr>
      <w:r>
        <w:rPr>
          <w:i/>
          <w:position w:val="1"/>
          <w:sz w:val="24"/>
        </w:rPr>
        <w:t>U</w:t>
      </w:r>
      <w:r>
        <w:rPr>
          <w:i/>
          <w:spacing w:val="-35"/>
          <w:position w:val="1"/>
          <w:sz w:val="24"/>
        </w:rPr>
        <w:t xml:space="preserve"> </w:t>
      </w:r>
      <w:r>
        <w:rPr>
          <w:sz w:val="14"/>
        </w:rPr>
        <w:t>1</w:t>
      </w:r>
      <w:r>
        <w:rPr>
          <w:spacing w:val="-17"/>
          <w:sz w:val="14"/>
        </w:rPr>
        <w:t xml:space="preserve"> </w:t>
      </w:r>
      <w:r>
        <w:rPr>
          <w:rFonts w:ascii="Symbol" w:hAnsi="Symbol"/>
          <w:position w:val="1"/>
          <w:sz w:val="24"/>
        </w:rPr>
        <w:t></w:t>
      </w:r>
      <w:r>
        <w:rPr>
          <w:spacing w:val="-8"/>
          <w:position w:val="1"/>
          <w:sz w:val="24"/>
        </w:rPr>
        <w:t xml:space="preserve"> </w:t>
      </w:r>
      <w:r>
        <w:rPr>
          <w:i/>
          <w:spacing w:val="3"/>
          <w:position w:val="1"/>
          <w:sz w:val="24"/>
        </w:rPr>
        <w:t>E</w:t>
      </w:r>
      <w:r>
        <w:rPr>
          <w:spacing w:val="3"/>
          <w:sz w:val="14"/>
        </w:rPr>
        <w:t>1</w:t>
      </w:r>
      <w:r>
        <w:rPr>
          <w:spacing w:val="40"/>
          <w:sz w:val="14"/>
        </w:rPr>
        <w:t xml:space="preserve"> </w:t>
      </w:r>
      <w:r>
        <w:rPr>
          <w:rFonts w:ascii="Symbol" w:hAnsi="Symbol"/>
          <w:position w:val="1"/>
          <w:sz w:val="24"/>
        </w:rPr>
        <w:t></w:t>
      </w:r>
      <w:r>
        <w:rPr>
          <w:spacing w:val="11"/>
          <w:position w:val="1"/>
          <w:sz w:val="24"/>
        </w:rPr>
        <w:t xml:space="preserve"> </w:t>
      </w:r>
      <w:r>
        <w:rPr>
          <w:i/>
          <w:position w:val="1"/>
          <w:sz w:val="24"/>
        </w:rPr>
        <w:t>I</w:t>
      </w:r>
      <w:r>
        <w:rPr>
          <w:i/>
          <w:spacing w:val="-39"/>
          <w:position w:val="1"/>
          <w:sz w:val="24"/>
        </w:rPr>
        <w:t xml:space="preserve"> </w:t>
      </w:r>
      <w:r>
        <w:rPr>
          <w:sz w:val="14"/>
        </w:rPr>
        <w:t>1</w:t>
      </w:r>
      <w:r>
        <w:rPr>
          <w:spacing w:val="-21"/>
          <w:sz w:val="14"/>
        </w:rPr>
        <w:t xml:space="preserve"> </w:t>
      </w:r>
      <w:r>
        <w:rPr>
          <w:spacing w:val="-10"/>
          <w:position w:val="1"/>
          <w:sz w:val="24"/>
        </w:rPr>
        <w:t>(</w:t>
      </w:r>
      <w:r>
        <w:rPr>
          <w:i/>
          <w:spacing w:val="-10"/>
          <w:position w:val="1"/>
          <w:sz w:val="24"/>
        </w:rPr>
        <w:t>r</w:t>
      </w:r>
      <w:r>
        <w:rPr>
          <w:spacing w:val="-10"/>
          <w:position w:val="1"/>
          <w:sz w:val="24"/>
          <w:vertAlign w:val="subscript"/>
        </w:rPr>
        <w:t>1</w:t>
      </w:r>
      <w:r>
        <w:rPr>
          <w:spacing w:val="-6"/>
          <w:position w:val="1"/>
          <w:sz w:val="24"/>
        </w:rPr>
        <w:t xml:space="preserve"> </w:t>
      </w:r>
      <w:r>
        <w:rPr>
          <w:rFonts w:ascii="Symbol" w:hAnsi="Symbol"/>
          <w:position w:val="1"/>
          <w:sz w:val="24"/>
        </w:rPr>
        <w:t></w:t>
      </w:r>
      <w:r>
        <w:rPr>
          <w:spacing w:val="31"/>
          <w:position w:val="1"/>
          <w:sz w:val="24"/>
        </w:rPr>
        <w:t xml:space="preserve"> </w:t>
      </w:r>
      <w:r>
        <w:rPr>
          <w:i/>
          <w:position w:val="1"/>
          <w:sz w:val="24"/>
        </w:rPr>
        <w:t>jx</w:t>
      </w:r>
      <w:r>
        <w:rPr>
          <w:position w:val="1"/>
          <w:sz w:val="24"/>
          <w:vertAlign w:val="subscript"/>
        </w:rPr>
        <w:t>1</w:t>
      </w:r>
      <w:r>
        <w:rPr>
          <w:position w:val="1"/>
          <w:sz w:val="24"/>
        </w:rPr>
        <w:t>)</w:t>
      </w:r>
      <w:r>
        <w:rPr>
          <w:spacing w:val="-16"/>
          <w:position w:val="1"/>
          <w:sz w:val="24"/>
        </w:rPr>
        <w:t xml:space="preserve"> </w:t>
      </w:r>
      <w:r>
        <w:rPr>
          <w:position w:val="1"/>
          <w:sz w:val="28"/>
        </w:rPr>
        <w:t>,</w:t>
      </w:r>
      <w:r>
        <w:rPr>
          <w:position w:val="1"/>
          <w:sz w:val="28"/>
        </w:rPr>
        <w:tab/>
        <w:t>(3.11)</w:t>
      </w:r>
    </w:p>
    <w:p w:rsidR="00891277" w:rsidRDefault="00891277" w:rsidP="00891277">
      <w:pPr>
        <w:pStyle w:val="a3"/>
        <w:spacing w:before="29"/>
      </w:pPr>
      <w:r>
        <w:t>или</w:t>
      </w:r>
    </w:p>
    <w:p w:rsidR="00891277" w:rsidRDefault="00891277" w:rsidP="00891277">
      <w:pPr>
        <w:tabs>
          <w:tab w:val="left" w:pos="749"/>
          <w:tab w:val="left" w:pos="1417"/>
          <w:tab w:val="left" w:pos="2038"/>
        </w:tabs>
        <w:spacing w:before="25" w:line="111" w:lineRule="exact"/>
        <w:ind w:right="649"/>
        <w:jc w:val="center"/>
        <w:rPr>
          <w:rFonts w:ascii="Symbol" w:hAnsi="Symbol"/>
          <w:sz w:val="14"/>
        </w:rPr>
      </w:pPr>
      <w:r>
        <w:rPr>
          <w:rFonts w:ascii="Symbol" w:hAnsi="Symbol"/>
          <w:sz w:val="14"/>
        </w:rPr>
        <w:t></w:t>
      </w:r>
      <w:r>
        <w:rPr>
          <w:sz w:val="14"/>
        </w:rPr>
        <w:tab/>
      </w:r>
      <w:r>
        <w:rPr>
          <w:rFonts w:ascii="Symbol" w:hAnsi="Symbol"/>
          <w:sz w:val="14"/>
        </w:rPr>
        <w:t></w:t>
      </w:r>
      <w:r>
        <w:rPr>
          <w:sz w:val="14"/>
        </w:rPr>
        <w:tab/>
      </w:r>
      <w:r>
        <w:rPr>
          <w:rFonts w:ascii="Symbol" w:hAnsi="Symbol"/>
          <w:sz w:val="14"/>
        </w:rPr>
        <w:t></w:t>
      </w:r>
      <w:r>
        <w:rPr>
          <w:sz w:val="14"/>
        </w:rPr>
        <w:tab/>
      </w:r>
      <w:r>
        <w:rPr>
          <w:rFonts w:ascii="Symbol" w:hAnsi="Symbol"/>
          <w:sz w:val="14"/>
        </w:rPr>
        <w:t></w:t>
      </w:r>
    </w:p>
    <w:p w:rsidR="00891277" w:rsidRDefault="00891277" w:rsidP="00891277">
      <w:pPr>
        <w:tabs>
          <w:tab w:val="left" w:pos="8804"/>
        </w:tabs>
        <w:spacing w:line="316" w:lineRule="exact"/>
        <w:ind w:left="3654"/>
        <w:rPr>
          <w:sz w:val="28"/>
        </w:rPr>
      </w:pPr>
      <w:r>
        <w:rPr>
          <w:i/>
          <w:position w:val="1"/>
          <w:sz w:val="24"/>
        </w:rPr>
        <w:t>U</w:t>
      </w:r>
      <w:r>
        <w:rPr>
          <w:i/>
          <w:spacing w:val="-34"/>
          <w:position w:val="1"/>
          <w:sz w:val="24"/>
        </w:rPr>
        <w:t xml:space="preserve"> </w:t>
      </w:r>
      <w:r>
        <w:rPr>
          <w:sz w:val="14"/>
        </w:rPr>
        <w:t xml:space="preserve">1 </w:t>
      </w:r>
      <w:r>
        <w:rPr>
          <w:spacing w:val="4"/>
          <w:sz w:val="14"/>
        </w:rPr>
        <w:t xml:space="preserve"> </w:t>
      </w:r>
      <w:r>
        <w:rPr>
          <w:rFonts w:ascii="Symbol" w:hAnsi="Symbol"/>
          <w:position w:val="1"/>
          <w:sz w:val="24"/>
        </w:rPr>
        <w:t></w:t>
      </w:r>
      <w:r>
        <w:rPr>
          <w:spacing w:val="1"/>
          <w:position w:val="1"/>
          <w:sz w:val="24"/>
        </w:rPr>
        <w:t xml:space="preserve"> </w:t>
      </w:r>
      <w:r>
        <w:rPr>
          <w:spacing w:val="2"/>
          <w:position w:val="1"/>
          <w:sz w:val="24"/>
        </w:rPr>
        <w:t>(</w:t>
      </w:r>
      <w:r>
        <w:rPr>
          <w:rFonts w:ascii="Symbol" w:hAnsi="Symbol"/>
          <w:spacing w:val="2"/>
          <w:position w:val="1"/>
          <w:sz w:val="24"/>
        </w:rPr>
        <w:t></w:t>
      </w:r>
      <w:r>
        <w:rPr>
          <w:spacing w:val="-22"/>
          <w:position w:val="1"/>
          <w:sz w:val="24"/>
        </w:rPr>
        <w:t xml:space="preserve"> </w:t>
      </w:r>
      <w:r>
        <w:rPr>
          <w:i/>
          <w:spacing w:val="3"/>
          <w:position w:val="1"/>
          <w:sz w:val="24"/>
        </w:rPr>
        <w:t>E</w:t>
      </w:r>
      <w:r>
        <w:rPr>
          <w:spacing w:val="3"/>
          <w:sz w:val="14"/>
        </w:rPr>
        <w:t>1</w:t>
      </w:r>
      <w:proofErr w:type="gramStart"/>
      <w:r>
        <w:rPr>
          <w:spacing w:val="-20"/>
          <w:sz w:val="14"/>
        </w:rPr>
        <w:t xml:space="preserve"> </w:t>
      </w:r>
      <w:r>
        <w:rPr>
          <w:position w:val="1"/>
          <w:sz w:val="24"/>
        </w:rPr>
        <w:t>)</w:t>
      </w:r>
      <w:proofErr w:type="gramEnd"/>
      <w:r>
        <w:rPr>
          <w:spacing w:val="-19"/>
          <w:position w:val="1"/>
          <w:sz w:val="24"/>
        </w:rPr>
        <w:t xml:space="preserve"> </w:t>
      </w:r>
      <w:r>
        <w:rPr>
          <w:rFonts w:ascii="Symbol" w:hAnsi="Symbol"/>
          <w:position w:val="1"/>
          <w:sz w:val="24"/>
        </w:rPr>
        <w:t></w:t>
      </w:r>
      <w:r>
        <w:rPr>
          <w:spacing w:val="31"/>
          <w:position w:val="1"/>
          <w:sz w:val="24"/>
        </w:rPr>
        <w:t xml:space="preserve"> </w:t>
      </w:r>
      <w:r>
        <w:rPr>
          <w:i/>
          <w:position w:val="1"/>
          <w:sz w:val="24"/>
        </w:rPr>
        <w:t>j</w:t>
      </w:r>
      <w:r>
        <w:rPr>
          <w:i/>
          <w:spacing w:val="-11"/>
          <w:position w:val="1"/>
          <w:sz w:val="24"/>
        </w:rPr>
        <w:t xml:space="preserve"> </w:t>
      </w:r>
      <w:r>
        <w:rPr>
          <w:i/>
          <w:position w:val="1"/>
          <w:sz w:val="24"/>
        </w:rPr>
        <w:t>I</w:t>
      </w:r>
      <w:r>
        <w:rPr>
          <w:i/>
          <w:spacing w:val="-40"/>
          <w:position w:val="1"/>
          <w:sz w:val="24"/>
        </w:rPr>
        <w:t xml:space="preserve"> </w:t>
      </w:r>
      <w:r>
        <w:rPr>
          <w:sz w:val="14"/>
        </w:rPr>
        <w:t>1</w:t>
      </w:r>
      <w:r>
        <w:rPr>
          <w:spacing w:val="19"/>
          <w:sz w:val="14"/>
        </w:rPr>
        <w:t xml:space="preserve"> </w:t>
      </w:r>
      <w:r>
        <w:rPr>
          <w:i/>
          <w:spacing w:val="-8"/>
          <w:position w:val="1"/>
          <w:sz w:val="24"/>
        </w:rPr>
        <w:t>x</w:t>
      </w:r>
      <w:r>
        <w:rPr>
          <w:spacing w:val="-8"/>
          <w:position w:val="1"/>
          <w:sz w:val="24"/>
          <w:vertAlign w:val="subscript"/>
        </w:rPr>
        <w:t>1</w:t>
      </w:r>
      <w:r>
        <w:rPr>
          <w:spacing w:val="-6"/>
          <w:position w:val="1"/>
          <w:sz w:val="24"/>
        </w:rPr>
        <w:t xml:space="preserve"> </w:t>
      </w:r>
      <w:r>
        <w:rPr>
          <w:rFonts w:ascii="Symbol" w:hAnsi="Symbol"/>
          <w:position w:val="1"/>
          <w:sz w:val="24"/>
        </w:rPr>
        <w:t></w:t>
      </w:r>
      <w:r>
        <w:rPr>
          <w:spacing w:val="-8"/>
          <w:position w:val="1"/>
          <w:sz w:val="24"/>
        </w:rPr>
        <w:t xml:space="preserve"> </w:t>
      </w:r>
      <w:r>
        <w:rPr>
          <w:i/>
          <w:position w:val="1"/>
          <w:sz w:val="24"/>
        </w:rPr>
        <w:t>I</w:t>
      </w:r>
      <w:r>
        <w:rPr>
          <w:i/>
          <w:spacing w:val="-37"/>
          <w:position w:val="1"/>
          <w:sz w:val="24"/>
        </w:rPr>
        <w:t xml:space="preserve"> </w:t>
      </w:r>
      <w:r>
        <w:rPr>
          <w:sz w:val="14"/>
        </w:rPr>
        <w:t>1</w:t>
      </w:r>
      <w:r>
        <w:rPr>
          <w:spacing w:val="7"/>
          <w:sz w:val="14"/>
        </w:rPr>
        <w:t xml:space="preserve"> </w:t>
      </w:r>
      <w:r>
        <w:rPr>
          <w:i/>
          <w:spacing w:val="-8"/>
          <w:position w:val="1"/>
          <w:sz w:val="24"/>
        </w:rPr>
        <w:t>r</w:t>
      </w:r>
      <w:r>
        <w:rPr>
          <w:spacing w:val="-8"/>
          <w:position w:val="1"/>
          <w:sz w:val="24"/>
          <w:vertAlign w:val="subscript"/>
        </w:rPr>
        <w:t>1</w:t>
      </w:r>
      <w:r>
        <w:rPr>
          <w:spacing w:val="-8"/>
          <w:position w:val="1"/>
          <w:sz w:val="24"/>
        </w:rPr>
        <w:t>)</w:t>
      </w:r>
      <w:r>
        <w:rPr>
          <w:spacing w:val="-10"/>
          <w:position w:val="1"/>
          <w:sz w:val="24"/>
        </w:rPr>
        <w:t xml:space="preserve"> </w:t>
      </w:r>
      <w:r>
        <w:rPr>
          <w:position w:val="1"/>
          <w:sz w:val="28"/>
        </w:rPr>
        <w:t>,</w:t>
      </w:r>
      <w:r>
        <w:rPr>
          <w:position w:val="1"/>
          <w:sz w:val="28"/>
        </w:rPr>
        <w:tab/>
        <w:t>(3.12)</w:t>
      </w:r>
    </w:p>
    <w:p w:rsidR="00891277" w:rsidRDefault="00891277" w:rsidP="00891277">
      <w:pPr>
        <w:pStyle w:val="a3"/>
        <w:spacing w:before="29"/>
      </w:pPr>
      <w:r>
        <w:t>для вторичной цепи</w:t>
      </w:r>
    </w:p>
    <w:p w:rsidR="00891277" w:rsidRDefault="00891277" w:rsidP="00891277">
      <w:pPr>
        <w:tabs>
          <w:tab w:val="left" w:pos="532"/>
          <w:tab w:val="left" w:pos="965"/>
        </w:tabs>
        <w:spacing w:before="24" w:line="111" w:lineRule="exact"/>
        <w:ind w:right="1297"/>
        <w:jc w:val="center"/>
        <w:rPr>
          <w:rFonts w:ascii="Symbol" w:hAnsi="Symbol"/>
          <w:sz w:val="14"/>
        </w:rPr>
      </w:pPr>
      <w:r>
        <w:rPr>
          <w:rFonts w:ascii="Symbol" w:hAnsi="Symbol"/>
          <w:sz w:val="14"/>
        </w:rPr>
        <w:t></w:t>
      </w:r>
      <w:r>
        <w:rPr>
          <w:sz w:val="14"/>
        </w:rPr>
        <w:tab/>
      </w:r>
      <w:r>
        <w:rPr>
          <w:rFonts w:ascii="Symbol" w:hAnsi="Symbol"/>
          <w:sz w:val="14"/>
        </w:rPr>
        <w:t></w:t>
      </w:r>
      <w:r>
        <w:rPr>
          <w:sz w:val="14"/>
        </w:rPr>
        <w:tab/>
      </w:r>
      <w:r>
        <w:rPr>
          <w:rFonts w:ascii="Symbol" w:hAnsi="Symbol"/>
          <w:sz w:val="14"/>
        </w:rPr>
        <w:t></w:t>
      </w:r>
    </w:p>
    <w:p w:rsidR="00891277" w:rsidRDefault="00891277" w:rsidP="00891277">
      <w:pPr>
        <w:tabs>
          <w:tab w:val="left" w:pos="8804"/>
        </w:tabs>
        <w:spacing w:line="316" w:lineRule="exact"/>
        <w:ind w:left="3904"/>
        <w:rPr>
          <w:sz w:val="28"/>
        </w:rPr>
      </w:pPr>
      <w:r>
        <w:rPr>
          <w:i/>
          <w:position w:val="1"/>
          <w:sz w:val="24"/>
        </w:rPr>
        <w:t>E</w:t>
      </w:r>
      <w:r>
        <w:rPr>
          <w:i/>
          <w:spacing w:val="-37"/>
          <w:position w:val="1"/>
          <w:sz w:val="24"/>
        </w:rPr>
        <w:t xml:space="preserve"> </w:t>
      </w:r>
      <w:r>
        <w:rPr>
          <w:sz w:val="14"/>
        </w:rPr>
        <w:t xml:space="preserve">2 </w:t>
      </w:r>
      <w:r>
        <w:rPr>
          <w:spacing w:val="16"/>
          <w:sz w:val="14"/>
        </w:rPr>
        <w:t xml:space="preserve"> </w:t>
      </w:r>
      <w:r>
        <w:rPr>
          <w:rFonts w:ascii="Symbol" w:hAnsi="Symbol"/>
          <w:position w:val="1"/>
          <w:sz w:val="24"/>
        </w:rPr>
        <w:t></w:t>
      </w:r>
      <w:r>
        <w:rPr>
          <w:spacing w:val="-19"/>
          <w:position w:val="1"/>
          <w:sz w:val="24"/>
        </w:rPr>
        <w:t xml:space="preserve"> </w:t>
      </w:r>
      <w:r>
        <w:rPr>
          <w:i/>
          <w:position w:val="1"/>
          <w:sz w:val="24"/>
        </w:rPr>
        <w:t>U</w:t>
      </w:r>
      <w:r>
        <w:rPr>
          <w:i/>
          <w:spacing w:val="-19"/>
          <w:position w:val="1"/>
          <w:sz w:val="24"/>
        </w:rPr>
        <w:t xml:space="preserve"> </w:t>
      </w:r>
      <w:r>
        <w:rPr>
          <w:sz w:val="14"/>
        </w:rPr>
        <w:t>2</w:t>
      </w:r>
      <w:r>
        <w:rPr>
          <w:spacing w:val="-7"/>
          <w:sz w:val="14"/>
        </w:rPr>
        <w:t xml:space="preserve"> </w:t>
      </w:r>
      <w:r>
        <w:rPr>
          <w:rFonts w:ascii="Symbol" w:hAnsi="Symbol"/>
          <w:position w:val="1"/>
          <w:sz w:val="24"/>
        </w:rPr>
        <w:t></w:t>
      </w:r>
      <w:r>
        <w:rPr>
          <w:spacing w:val="-5"/>
          <w:position w:val="1"/>
          <w:sz w:val="24"/>
        </w:rPr>
        <w:t xml:space="preserve"> </w:t>
      </w:r>
      <w:r>
        <w:rPr>
          <w:i/>
          <w:position w:val="1"/>
          <w:sz w:val="24"/>
        </w:rPr>
        <w:t>I</w:t>
      </w:r>
      <w:r>
        <w:rPr>
          <w:i/>
          <w:spacing w:val="-23"/>
          <w:position w:val="1"/>
          <w:sz w:val="24"/>
        </w:rPr>
        <w:t xml:space="preserve"> </w:t>
      </w:r>
      <w:r>
        <w:rPr>
          <w:sz w:val="14"/>
        </w:rPr>
        <w:t>2</w:t>
      </w:r>
      <w:r>
        <w:rPr>
          <w:spacing w:val="-8"/>
          <w:sz w:val="14"/>
        </w:rPr>
        <w:t xml:space="preserve"> </w:t>
      </w:r>
      <w:r>
        <w:rPr>
          <w:spacing w:val="-6"/>
          <w:position w:val="1"/>
          <w:sz w:val="24"/>
        </w:rPr>
        <w:t>(</w:t>
      </w:r>
      <w:r>
        <w:rPr>
          <w:i/>
          <w:spacing w:val="-6"/>
          <w:position w:val="1"/>
          <w:sz w:val="24"/>
        </w:rPr>
        <w:t>r</w:t>
      </w:r>
      <w:r>
        <w:rPr>
          <w:spacing w:val="-6"/>
          <w:position w:val="1"/>
          <w:sz w:val="24"/>
          <w:vertAlign w:val="subscript"/>
        </w:rPr>
        <w:t>2</w:t>
      </w:r>
      <w:r>
        <w:rPr>
          <w:spacing w:val="4"/>
          <w:position w:val="1"/>
          <w:sz w:val="24"/>
        </w:rPr>
        <w:t xml:space="preserve"> </w:t>
      </w:r>
      <w:r>
        <w:rPr>
          <w:rFonts w:ascii="Symbol" w:hAnsi="Symbol"/>
          <w:position w:val="1"/>
          <w:sz w:val="24"/>
        </w:rPr>
        <w:t></w:t>
      </w:r>
      <w:r>
        <w:rPr>
          <w:spacing w:val="33"/>
          <w:position w:val="1"/>
          <w:sz w:val="24"/>
        </w:rPr>
        <w:t xml:space="preserve"> </w:t>
      </w:r>
      <w:r>
        <w:rPr>
          <w:i/>
          <w:position w:val="1"/>
          <w:sz w:val="24"/>
        </w:rPr>
        <w:t>jx</w:t>
      </w:r>
      <w:r>
        <w:rPr>
          <w:position w:val="1"/>
          <w:sz w:val="24"/>
          <w:vertAlign w:val="subscript"/>
        </w:rPr>
        <w:t>2</w:t>
      </w:r>
      <w:proofErr w:type="gramStart"/>
      <w:r>
        <w:rPr>
          <w:spacing w:val="-33"/>
          <w:position w:val="1"/>
          <w:sz w:val="24"/>
        </w:rPr>
        <w:t xml:space="preserve"> </w:t>
      </w:r>
      <w:r>
        <w:rPr>
          <w:position w:val="1"/>
          <w:sz w:val="24"/>
        </w:rPr>
        <w:t>)</w:t>
      </w:r>
      <w:proofErr w:type="gramEnd"/>
      <w:r>
        <w:rPr>
          <w:spacing w:val="-12"/>
          <w:position w:val="1"/>
          <w:sz w:val="24"/>
        </w:rPr>
        <w:t xml:space="preserve"> </w:t>
      </w:r>
      <w:r>
        <w:rPr>
          <w:position w:val="1"/>
          <w:sz w:val="28"/>
        </w:rPr>
        <w:t>,</w:t>
      </w:r>
      <w:r>
        <w:rPr>
          <w:position w:val="1"/>
          <w:sz w:val="28"/>
        </w:rPr>
        <w:tab/>
        <w:t>(3.13)</w:t>
      </w:r>
    </w:p>
    <w:p w:rsidR="00891277" w:rsidRPr="009E65B8" w:rsidRDefault="00891277" w:rsidP="00891277">
      <w:pPr>
        <w:pStyle w:val="a3"/>
        <w:spacing w:before="29"/>
        <w:rPr>
          <w:lang w:val="en-US"/>
        </w:rPr>
      </w:pPr>
      <w:r>
        <w:t>или</w:t>
      </w:r>
    </w:p>
    <w:p w:rsidR="00891277" w:rsidRPr="009E65B8" w:rsidRDefault="00891277" w:rsidP="00891277">
      <w:pPr>
        <w:tabs>
          <w:tab w:val="left" w:pos="532"/>
          <w:tab w:val="left" w:pos="1106"/>
          <w:tab w:val="left" w:pos="1778"/>
        </w:tabs>
        <w:spacing w:before="24" w:line="111" w:lineRule="exact"/>
        <w:ind w:right="590"/>
        <w:jc w:val="center"/>
        <w:rPr>
          <w:rFonts w:ascii="Symbol" w:hAnsi="Symbol"/>
          <w:sz w:val="14"/>
          <w:lang w:val="en-US"/>
        </w:rPr>
      </w:pPr>
      <w:r>
        <w:rPr>
          <w:rFonts w:ascii="Symbol" w:hAnsi="Symbol"/>
          <w:sz w:val="14"/>
        </w:rPr>
        <w:t></w:t>
      </w:r>
      <w:r w:rsidRPr="009E65B8">
        <w:rPr>
          <w:sz w:val="14"/>
          <w:lang w:val="en-US"/>
        </w:rPr>
        <w:tab/>
      </w:r>
      <w:r>
        <w:rPr>
          <w:rFonts w:ascii="Symbol" w:hAnsi="Symbol"/>
          <w:sz w:val="14"/>
        </w:rPr>
        <w:t></w:t>
      </w:r>
      <w:r w:rsidRPr="009E65B8">
        <w:rPr>
          <w:sz w:val="14"/>
          <w:lang w:val="en-US"/>
        </w:rPr>
        <w:tab/>
      </w:r>
      <w:r>
        <w:rPr>
          <w:rFonts w:ascii="Symbol" w:hAnsi="Symbol"/>
          <w:sz w:val="14"/>
        </w:rPr>
        <w:t></w:t>
      </w:r>
      <w:r w:rsidRPr="009E65B8">
        <w:rPr>
          <w:sz w:val="14"/>
          <w:lang w:val="en-US"/>
        </w:rPr>
        <w:tab/>
      </w:r>
      <w:r>
        <w:rPr>
          <w:rFonts w:ascii="Symbol" w:hAnsi="Symbol"/>
          <w:sz w:val="14"/>
        </w:rPr>
        <w:t></w:t>
      </w:r>
    </w:p>
    <w:p w:rsidR="00891277" w:rsidRDefault="00891277" w:rsidP="00891277">
      <w:pPr>
        <w:tabs>
          <w:tab w:val="left" w:pos="8804"/>
        </w:tabs>
        <w:spacing w:line="316" w:lineRule="exact"/>
        <w:ind w:left="3814"/>
        <w:jc w:val="both"/>
        <w:rPr>
          <w:sz w:val="28"/>
        </w:rPr>
      </w:pPr>
      <w:r w:rsidRPr="00A43337">
        <w:rPr>
          <w:i/>
          <w:position w:val="1"/>
          <w:sz w:val="24"/>
          <w:lang w:val="en-US"/>
        </w:rPr>
        <w:t>U</w:t>
      </w:r>
      <w:r w:rsidRPr="009E65B8">
        <w:rPr>
          <w:i/>
          <w:position w:val="1"/>
          <w:sz w:val="24"/>
          <w:lang w:val="en-US"/>
        </w:rPr>
        <w:t xml:space="preserve"> </w:t>
      </w:r>
      <w:proofErr w:type="gramStart"/>
      <w:r w:rsidRPr="009E65B8">
        <w:rPr>
          <w:sz w:val="14"/>
          <w:lang w:val="en-US"/>
        </w:rPr>
        <w:t xml:space="preserve">2  </w:t>
      </w:r>
      <w:r>
        <w:rPr>
          <w:rFonts w:ascii="Symbol" w:hAnsi="Symbol"/>
          <w:position w:val="1"/>
          <w:sz w:val="24"/>
        </w:rPr>
        <w:t></w:t>
      </w:r>
      <w:proofErr w:type="gramEnd"/>
      <w:r w:rsidRPr="009E65B8">
        <w:rPr>
          <w:position w:val="1"/>
          <w:sz w:val="24"/>
          <w:lang w:val="en-US"/>
        </w:rPr>
        <w:t xml:space="preserve"> </w:t>
      </w:r>
      <w:r w:rsidRPr="00A43337">
        <w:rPr>
          <w:i/>
          <w:position w:val="1"/>
          <w:sz w:val="24"/>
          <w:lang w:val="en-US"/>
        </w:rPr>
        <w:t>E</w:t>
      </w:r>
      <w:r w:rsidRPr="009E65B8">
        <w:rPr>
          <w:i/>
          <w:position w:val="1"/>
          <w:sz w:val="24"/>
          <w:lang w:val="en-US"/>
        </w:rPr>
        <w:t xml:space="preserve"> </w:t>
      </w:r>
      <w:r w:rsidRPr="009E65B8">
        <w:rPr>
          <w:sz w:val="14"/>
          <w:lang w:val="en-US"/>
        </w:rPr>
        <w:t xml:space="preserve">2 </w:t>
      </w:r>
      <w:r>
        <w:rPr>
          <w:rFonts w:ascii="Symbol" w:hAnsi="Symbol"/>
          <w:position w:val="1"/>
          <w:sz w:val="24"/>
        </w:rPr>
        <w:t></w:t>
      </w:r>
      <w:r w:rsidRPr="009E65B8">
        <w:rPr>
          <w:position w:val="1"/>
          <w:sz w:val="24"/>
          <w:lang w:val="en-US"/>
        </w:rPr>
        <w:t xml:space="preserve"> </w:t>
      </w:r>
      <w:r w:rsidRPr="00A43337">
        <w:rPr>
          <w:i/>
          <w:position w:val="1"/>
          <w:sz w:val="24"/>
          <w:lang w:val="en-US"/>
        </w:rPr>
        <w:t>j</w:t>
      </w:r>
      <w:r w:rsidRPr="009E65B8">
        <w:rPr>
          <w:i/>
          <w:position w:val="1"/>
          <w:sz w:val="24"/>
          <w:lang w:val="en-US"/>
        </w:rPr>
        <w:t xml:space="preserve"> </w:t>
      </w:r>
      <w:r w:rsidRPr="00A43337">
        <w:rPr>
          <w:i/>
          <w:position w:val="1"/>
          <w:sz w:val="24"/>
          <w:lang w:val="en-US"/>
        </w:rPr>
        <w:t>I</w:t>
      </w:r>
      <w:r w:rsidRPr="009E65B8">
        <w:rPr>
          <w:i/>
          <w:position w:val="1"/>
          <w:sz w:val="24"/>
          <w:lang w:val="en-US"/>
        </w:rPr>
        <w:t xml:space="preserve"> </w:t>
      </w:r>
      <w:r w:rsidRPr="009E65B8">
        <w:rPr>
          <w:sz w:val="14"/>
          <w:lang w:val="en-US"/>
        </w:rPr>
        <w:t xml:space="preserve">2 </w:t>
      </w:r>
      <w:r w:rsidRPr="00A43337">
        <w:rPr>
          <w:i/>
          <w:position w:val="1"/>
          <w:sz w:val="24"/>
          <w:lang w:val="en-US"/>
        </w:rPr>
        <w:t>x</w:t>
      </w:r>
      <w:r w:rsidRPr="009E65B8">
        <w:rPr>
          <w:position w:val="1"/>
          <w:sz w:val="24"/>
          <w:vertAlign w:val="subscript"/>
          <w:lang w:val="en-US"/>
        </w:rPr>
        <w:t>2</w:t>
      </w:r>
      <w:r w:rsidRPr="009E65B8">
        <w:rPr>
          <w:position w:val="1"/>
          <w:sz w:val="24"/>
          <w:lang w:val="en-US"/>
        </w:rPr>
        <w:t xml:space="preserve"> </w:t>
      </w:r>
      <w:r>
        <w:rPr>
          <w:rFonts w:ascii="Symbol" w:hAnsi="Symbol"/>
          <w:position w:val="1"/>
          <w:sz w:val="24"/>
        </w:rPr>
        <w:t></w:t>
      </w:r>
      <w:r w:rsidRPr="009E65B8">
        <w:rPr>
          <w:position w:val="1"/>
          <w:sz w:val="24"/>
          <w:lang w:val="en-US"/>
        </w:rPr>
        <w:t xml:space="preserve"> </w:t>
      </w:r>
      <w:r w:rsidRPr="00A43337">
        <w:rPr>
          <w:i/>
          <w:position w:val="1"/>
          <w:sz w:val="24"/>
          <w:lang w:val="en-US"/>
        </w:rPr>
        <w:t>I</w:t>
      </w:r>
      <w:r w:rsidRPr="009E65B8">
        <w:rPr>
          <w:i/>
          <w:spacing w:val="-24"/>
          <w:position w:val="1"/>
          <w:sz w:val="24"/>
          <w:lang w:val="en-US"/>
        </w:rPr>
        <w:t xml:space="preserve"> </w:t>
      </w:r>
      <w:r w:rsidRPr="009E65B8">
        <w:rPr>
          <w:sz w:val="14"/>
          <w:lang w:val="en-US"/>
        </w:rPr>
        <w:t xml:space="preserve">2 </w:t>
      </w:r>
      <w:r w:rsidRPr="00A43337">
        <w:rPr>
          <w:i/>
          <w:spacing w:val="-11"/>
          <w:position w:val="1"/>
          <w:sz w:val="24"/>
          <w:lang w:val="en-US"/>
        </w:rPr>
        <w:t>r</w:t>
      </w:r>
      <w:r w:rsidRPr="009E65B8">
        <w:rPr>
          <w:spacing w:val="-11"/>
          <w:position w:val="1"/>
          <w:sz w:val="24"/>
          <w:vertAlign w:val="subscript"/>
          <w:lang w:val="en-US"/>
        </w:rPr>
        <w:t>2</w:t>
      </w:r>
      <w:r w:rsidRPr="009E65B8">
        <w:rPr>
          <w:spacing w:val="-18"/>
          <w:position w:val="1"/>
          <w:sz w:val="24"/>
          <w:lang w:val="en-US"/>
        </w:rPr>
        <w:t xml:space="preserve"> </w:t>
      </w:r>
      <w:r w:rsidRPr="009E65B8">
        <w:rPr>
          <w:position w:val="1"/>
          <w:sz w:val="28"/>
          <w:lang w:val="en-US"/>
        </w:rPr>
        <w:t>.</w:t>
      </w:r>
      <w:r w:rsidRPr="009E65B8">
        <w:rPr>
          <w:position w:val="1"/>
          <w:sz w:val="28"/>
          <w:lang w:val="en-US"/>
        </w:rPr>
        <w:tab/>
      </w:r>
      <w:r>
        <w:rPr>
          <w:position w:val="1"/>
          <w:sz w:val="28"/>
        </w:rPr>
        <w:t>(3.14)</w:t>
      </w:r>
    </w:p>
    <w:p w:rsidR="00891277" w:rsidRDefault="00891277" w:rsidP="00891277">
      <w:pPr>
        <w:spacing w:before="29" w:line="242" w:lineRule="auto"/>
        <w:ind w:left="298" w:right="294" w:firstLine="426"/>
        <w:jc w:val="both"/>
        <w:rPr>
          <w:i/>
          <w:sz w:val="28"/>
        </w:rPr>
      </w:pPr>
      <w:r>
        <w:rPr>
          <w:sz w:val="28"/>
        </w:rPr>
        <w:t xml:space="preserve">Полученные выражения (3.12) и (3.14) представляют собой </w:t>
      </w:r>
      <w:r>
        <w:rPr>
          <w:i/>
          <w:sz w:val="28"/>
        </w:rPr>
        <w:t>уравнения напряжений первичной и вторичной цепей трансформатора.</w:t>
      </w:r>
    </w:p>
    <w:p w:rsidR="00891277" w:rsidRDefault="00891277" w:rsidP="00891277">
      <w:pPr>
        <w:pStyle w:val="a3"/>
        <w:ind w:right="291" w:firstLine="426"/>
        <w:jc w:val="both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2BF5668B" wp14:editId="006BB452">
                <wp:simplePos x="0" y="0"/>
                <wp:positionH relativeFrom="page">
                  <wp:posOffset>3712210</wp:posOffset>
                </wp:positionH>
                <wp:positionV relativeFrom="paragraph">
                  <wp:posOffset>1053465</wp:posOffset>
                </wp:positionV>
                <wp:extent cx="185420" cy="160655"/>
                <wp:effectExtent l="0" t="0" r="0" b="0"/>
                <wp:wrapNone/>
                <wp:docPr id="1068" name="Group 9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5420" cy="160655"/>
                          <a:chOff x="5846" y="1659"/>
                          <a:chExt cx="292" cy="253"/>
                        </a:xfrm>
                      </wpg:grpSpPr>
                      <wps:wsp>
                        <wps:cNvPr id="1069" name="Line 924"/>
                        <wps:cNvCnPr/>
                        <wps:spPr bwMode="auto">
                          <a:xfrm>
                            <a:off x="5851" y="1835"/>
                            <a:ext cx="31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0" name="Line 923"/>
                        <wps:cNvCnPr/>
                        <wps:spPr bwMode="auto">
                          <a:xfrm>
                            <a:off x="5882" y="1823"/>
                            <a:ext cx="45" cy="79"/>
                          </a:xfrm>
                          <a:prstGeom prst="line">
                            <a:avLst/>
                          </a:prstGeom>
                          <a:noFill/>
                          <a:ln w="126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1" name="Freeform 922"/>
                        <wps:cNvSpPr>
                          <a:spLocks/>
                        </wps:cNvSpPr>
                        <wps:spPr bwMode="auto">
                          <a:xfrm>
                            <a:off x="5931" y="1664"/>
                            <a:ext cx="202" cy="238"/>
                          </a:xfrm>
                          <a:custGeom>
                            <a:avLst/>
                            <a:gdLst>
                              <a:gd name="T0" fmla="+- 0 5932 5932"/>
                              <a:gd name="T1" fmla="*/ T0 w 202"/>
                              <a:gd name="T2" fmla="+- 0 1902 1664"/>
                              <a:gd name="T3" fmla="*/ 1902 h 238"/>
                              <a:gd name="T4" fmla="+- 0 5990 5932"/>
                              <a:gd name="T5" fmla="*/ T4 w 202"/>
                              <a:gd name="T6" fmla="+- 0 1664 1664"/>
                              <a:gd name="T7" fmla="*/ 1664 h 238"/>
                              <a:gd name="T8" fmla="+- 0 6133 5932"/>
                              <a:gd name="T9" fmla="*/ T8 w 202"/>
                              <a:gd name="T10" fmla="+- 0 1664 1664"/>
                              <a:gd name="T11" fmla="*/ 1664 h 23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202" h="238">
                                <a:moveTo>
                                  <a:pt x="0" y="238"/>
                                </a:moveTo>
                                <a:lnTo>
                                  <a:pt x="58" y="0"/>
                                </a:lnTo>
                                <a:lnTo>
                                  <a:pt x="201" y="0"/>
                                </a:lnTo>
                              </a:path>
                            </a:pathLst>
                          </a:cu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21" o:spid="_x0000_s1026" style="position:absolute;margin-left:292.3pt;margin-top:82.95pt;width:14.6pt;height:12.65pt;z-index:-251655168;mso-position-horizontal-relative:page" coordorigin="5846,1659" coordsize="292,2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">
                <v:line id="Line 924" o:spid="_x0000_s1027" style="position:absolute;visibility:visible;mso-wrap-style:square" from="5851,1835" to="5882,18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m3gzcUAAADdAAAADwAAAGRycy9kb3ducmV2LnhtbERPS2vCQBC+C/6HZYRepG70EG3qKuID&#10;vHhoWkuPQ3aaRLOzYXer8d+7QsHbfHzPmS8704gLOV9bVjAeJSCIC6trLhV8fe5eZyB8QNbYWCYF&#10;N/KwXPR7c8y0vfIHXfJQihjCPkMFVQhtJqUvKjLoR7YljtyvdQZDhK6U2uE1hptGTpIklQZrjg0V&#10;trSuqDjnf0aBS096+H3cnn6Ok8Nmupnlt8NwrdTLoFu9gwjUhaf4373XcX6SvsHjm3iCXN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m3gzcUAAADdAAAADwAAAAAAAAAA&#10;AAAAAAChAgAAZHJzL2Rvd25yZXYueG1sUEsFBgAAAAAEAAQA+QAAAJMDAAAAAA==&#10;" strokeweight=".17603mm"/>
                <v:line id="Line 923" o:spid="_x0000_s1028" style="position:absolute;visibility:visible;mso-wrap-style:square" from="5882,1823" to="5927,19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IU6cYAAADdAAAADwAAAGRycy9kb3ducmV2LnhtbESPQWvCQBCF74X+h2UKvdWNHrRGN0FE&#10;sT0UWit4HbJjEszOhuwaY3995yB4m+G9ee+bZT64RvXUhdqzgfEoAUVceFtzaeDwu317BxUissXG&#10;Mxm4UYA8e35aYmr9lX+o38dSSQiHFA1UMbap1qGoyGEY+ZZYtJPvHEZZu1LbDq8S7ho9SZKpdliz&#10;NFTY0rqi4ry/OAPMm++/4+S42877/rb+bOZhmH0Z8/oyrBagIg3xYb5ff1jBT2bCL9/ICDr7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UyFOnGAAAA3QAAAA8AAAAAAAAA&#10;AAAAAAAAoQIAAGRycy9kb3ducmV2LnhtbFBLBQYAAAAABAAEAPkAAACUAwAAAAA=&#10;" strokeweight=".35208mm"/>
                <v:shape id="Freeform 922" o:spid="_x0000_s1029" style="position:absolute;left:5931;top:1664;width:202;height:238;visibility:visible;mso-wrap-style:square;v-text-anchor:top" coordsize="202,2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gDC8QA&#10;AADdAAAADwAAAGRycy9kb3ducmV2LnhtbERPTUsDMRC9C/6HMEJvNtkeqqxNSxG0RYTiWvA63Uw3&#10;WzeTbRLb7b9vBMHbPN7nzBaD68SJQmw9ayjGCgRx7U3LjYbt58v9I4iYkA12nknDhSIs5rc3MyyN&#10;P/MHnarUiBzCsUQNNqW+lDLWlhzGse+JM7f3wWHKMDTSBDzncNfJiVJT6bDl3GCxp2dL9Xf14zS0&#10;l+NObVbvtjq8hfD1ui+WcltoPboblk8gEg3pX/znXps8Xz0U8PtNPkHOr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fIAwvEAAAA3QAAAA8AAAAAAAAAAAAAAAAAmAIAAGRycy9k&#10;b3ducmV2LnhtbFBLBQYAAAAABAAEAPUAAACJAwAAAAA=&#10;" path="m,238l58,,201,e" filled="f" strokeweight=".17603mm">
                  <v:path arrowok="t" o:connecttype="custom" o:connectlocs="0,1902;58,1664;201,1664" o:connectangles="0,0,0"/>
                </v:shape>
                <w10:wrap anchorx="page"/>
              </v:group>
            </w:pict>
          </mc:Fallback>
        </mc:AlternateContent>
      </w:r>
      <w:r>
        <w:t xml:space="preserve">Рассмотрим работу трансформатора без нагрузки, т. е. в режиме холостого хода (рис. 3.3, б), когда ток во вторичной цепи </w:t>
      </w:r>
      <w:r>
        <w:rPr>
          <w:i/>
        </w:rPr>
        <w:t>I</w:t>
      </w:r>
      <w:r>
        <w:rPr>
          <w:vertAlign w:val="subscript"/>
        </w:rPr>
        <w:t>2</w:t>
      </w:r>
      <w:r>
        <w:t xml:space="preserve"> = 0, а ток в первичной цепи представляет собой ток холостого хода </w:t>
      </w:r>
      <w:r>
        <w:rPr>
          <w:i/>
        </w:rPr>
        <w:t>I</w:t>
      </w:r>
      <w:r>
        <w:rPr>
          <w:vertAlign w:val="subscript"/>
        </w:rPr>
        <w:t>0</w:t>
      </w:r>
      <w:r>
        <w:t xml:space="preserve">. В этом режиме основной магнитный поток трансформатора </w:t>
      </w:r>
      <w:r>
        <w:rPr>
          <w:i/>
        </w:rPr>
        <w:t xml:space="preserve">Ф </w:t>
      </w:r>
      <w:r>
        <w:t>создается лишь МДС первичной обмотки, а амплитудное значение этого потока</w:t>
      </w:r>
    </w:p>
    <w:p w:rsidR="00891277" w:rsidRDefault="00891277" w:rsidP="00891277">
      <w:pPr>
        <w:jc w:val="both"/>
        <w:sectPr w:rsidR="00891277">
          <w:pgSz w:w="11910" w:h="16840"/>
          <w:pgMar w:top="1060" w:right="560" w:bottom="280" w:left="1120" w:header="720" w:footer="720" w:gutter="0"/>
          <w:cols w:space="720"/>
        </w:sectPr>
      </w:pPr>
    </w:p>
    <w:p w:rsidR="00891277" w:rsidRDefault="00891277" w:rsidP="00891277">
      <w:pPr>
        <w:spacing w:before="36"/>
        <w:jc w:val="right"/>
        <w:rPr>
          <w:rFonts w:ascii="Symbol" w:hAnsi="Symbol"/>
          <w:sz w:val="24"/>
        </w:rPr>
      </w:pPr>
      <w:proofErr w:type="gramStart"/>
      <w:r>
        <w:rPr>
          <w:i/>
          <w:position w:val="6"/>
          <w:sz w:val="24"/>
        </w:rPr>
        <w:t>Ф</w:t>
      </w:r>
      <w:proofErr w:type="spellStart"/>
      <w:proofErr w:type="gramEnd"/>
      <w:r>
        <w:rPr>
          <w:sz w:val="14"/>
        </w:rPr>
        <w:t>max</w:t>
      </w:r>
      <w:proofErr w:type="spellEnd"/>
      <w:r>
        <w:rPr>
          <w:sz w:val="14"/>
        </w:rPr>
        <w:t xml:space="preserve"> </w:t>
      </w:r>
      <w:r>
        <w:rPr>
          <w:rFonts w:ascii="Symbol" w:hAnsi="Symbol"/>
          <w:position w:val="6"/>
          <w:sz w:val="24"/>
        </w:rPr>
        <w:t></w:t>
      </w:r>
    </w:p>
    <w:p w:rsidR="00891277" w:rsidRDefault="00891277" w:rsidP="00891277">
      <w:pPr>
        <w:tabs>
          <w:tab w:val="left" w:pos="4104"/>
        </w:tabs>
        <w:spacing w:before="15"/>
        <w:ind w:left="184"/>
        <w:rPr>
          <w:sz w:val="28"/>
        </w:rPr>
      </w:pPr>
      <w:r>
        <w:br w:type="column"/>
      </w:r>
      <w:r>
        <w:rPr>
          <w:spacing w:val="8"/>
          <w:sz w:val="24"/>
        </w:rPr>
        <w:t>2</w:t>
      </w:r>
      <w:r>
        <w:rPr>
          <w:i/>
          <w:spacing w:val="8"/>
          <w:sz w:val="24"/>
        </w:rPr>
        <w:t>I</w:t>
      </w:r>
      <w:r>
        <w:rPr>
          <w:spacing w:val="8"/>
          <w:position w:val="-5"/>
          <w:sz w:val="14"/>
        </w:rPr>
        <w:t xml:space="preserve">0 </w:t>
      </w:r>
      <w:r>
        <w:rPr>
          <w:i/>
          <w:spacing w:val="-13"/>
          <w:sz w:val="24"/>
        </w:rPr>
        <w:t>w</w:t>
      </w:r>
      <w:r>
        <w:rPr>
          <w:spacing w:val="-13"/>
          <w:position w:val="-5"/>
          <w:sz w:val="14"/>
        </w:rPr>
        <w:t xml:space="preserve">1  </w:t>
      </w:r>
      <w:r>
        <w:rPr>
          <w:sz w:val="24"/>
        </w:rPr>
        <w:t>/</w:t>
      </w:r>
      <w:r>
        <w:rPr>
          <w:spacing w:val="-41"/>
          <w:sz w:val="24"/>
        </w:rPr>
        <w:t xml:space="preserve"> </w:t>
      </w:r>
      <w:r>
        <w:rPr>
          <w:i/>
          <w:spacing w:val="-3"/>
          <w:sz w:val="24"/>
        </w:rPr>
        <w:t>R</w:t>
      </w:r>
      <w:r>
        <w:rPr>
          <w:i/>
          <w:spacing w:val="-3"/>
          <w:position w:val="-5"/>
          <w:sz w:val="14"/>
        </w:rPr>
        <w:t xml:space="preserve">M </w:t>
      </w:r>
      <w:r>
        <w:rPr>
          <w:i/>
          <w:spacing w:val="6"/>
          <w:position w:val="-5"/>
          <w:sz w:val="14"/>
        </w:rPr>
        <w:t xml:space="preserve"> </w:t>
      </w:r>
      <w:r>
        <w:rPr>
          <w:sz w:val="28"/>
        </w:rPr>
        <w:t>,</w:t>
      </w:r>
      <w:r>
        <w:rPr>
          <w:sz w:val="28"/>
        </w:rPr>
        <w:tab/>
        <w:t>(3.15)</w:t>
      </w:r>
    </w:p>
    <w:p w:rsidR="00891277" w:rsidRDefault="00891277" w:rsidP="00891277">
      <w:pPr>
        <w:rPr>
          <w:sz w:val="28"/>
        </w:rPr>
        <w:sectPr w:rsidR="00891277">
          <w:type w:val="continuous"/>
          <w:pgSz w:w="11910" w:h="16840"/>
          <w:pgMar w:top="1140" w:right="560" w:bottom="280" w:left="1120" w:header="720" w:footer="720" w:gutter="0"/>
          <w:cols w:num="2" w:space="720" w:equalWidth="0">
            <w:col w:w="4660" w:space="40"/>
            <w:col w:w="5530"/>
          </w:cols>
        </w:sectPr>
      </w:pPr>
    </w:p>
    <w:p w:rsidR="00891277" w:rsidRDefault="00891277" w:rsidP="00891277">
      <w:pPr>
        <w:pStyle w:val="a3"/>
        <w:spacing w:before="27" w:after="3"/>
        <w:ind w:left="724"/>
      </w:pPr>
      <w:r>
        <w:t xml:space="preserve">где </w:t>
      </w:r>
      <w:r>
        <w:rPr>
          <w:i/>
        </w:rPr>
        <w:t>R</w:t>
      </w:r>
      <w:r>
        <w:rPr>
          <w:vertAlign w:val="subscript"/>
        </w:rPr>
        <w:t>M</w:t>
      </w:r>
      <w:r>
        <w:t xml:space="preserve"> – магнитное сопротивление </w:t>
      </w:r>
      <w:proofErr w:type="spellStart"/>
      <w:r>
        <w:t>магнитопровода</w:t>
      </w:r>
      <w:proofErr w:type="spellEnd"/>
      <w:r>
        <w:t xml:space="preserve"> потоку </w:t>
      </w:r>
      <w:proofErr w:type="spellStart"/>
      <w:r>
        <w:rPr>
          <w:i/>
        </w:rPr>
        <w:t>Ф</w:t>
      </w:r>
      <w:proofErr w:type="gramStart"/>
      <w:r>
        <w:rPr>
          <w:vertAlign w:val="subscript"/>
        </w:rPr>
        <w:t>m</w:t>
      </w:r>
      <w:proofErr w:type="gramEnd"/>
      <w:r>
        <w:rPr>
          <w:vertAlign w:val="subscript"/>
        </w:rPr>
        <w:t>ах</w:t>
      </w:r>
      <w:proofErr w:type="spellEnd"/>
      <w:r>
        <w:t>.</w:t>
      </w:r>
    </w:p>
    <w:p w:rsidR="00891277" w:rsidRDefault="00891277" w:rsidP="00891277">
      <w:pPr>
        <w:pStyle w:val="a3"/>
        <w:ind w:left="1144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3EF16EC1" wp14:editId="4F32A819">
            <wp:extent cx="5042154" cy="1333500"/>
            <wp:effectExtent l="0" t="0" r="0" b="0"/>
            <wp:docPr id="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42154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277" w:rsidRDefault="00891277" w:rsidP="00891277">
      <w:pPr>
        <w:pStyle w:val="a3"/>
        <w:spacing w:before="7"/>
        <w:ind w:left="0"/>
        <w:rPr>
          <w:sz w:val="27"/>
        </w:rPr>
      </w:pPr>
    </w:p>
    <w:p w:rsidR="00891277" w:rsidRDefault="00891277" w:rsidP="00891277">
      <w:pPr>
        <w:pStyle w:val="a3"/>
        <w:ind w:left="4005" w:right="501" w:hanging="3489"/>
      </w:pPr>
      <w:r>
        <w:t>Рисунок 3.3 – Схемы однофазного трансформатора в режимах нагрузки (а) и холостого хода (б)</w:t>
      </w:r>
    </w:p>
    <w:p w:rsidR="00891277" w:rsidRDefault="00891277" w:rsidP="00891277">
      <w:pPr>
        <w:pStyle w:val="a3"/>
        <w:spacing w:before="184"/>
        <w:ind w:right="294" w:firstLine="359"/>
      </w:pPr>
      <w:r>
        <w:t>Если же трансформатор работает с подключенной нагрузкой Z</w:t>
      </w:r>
      <w:r>
        <w:rPr>
          <w:vertAlign w:val="subscript"/>
        </w:rPr>
        <w:t>H</w:t>
      </w:r>
      <w:r>
        <w:t xml:space="preserve"> (рис. 3.3, а) и основной магнитный поток создается совместным действием МДС</w:t>
      </w:r>
      <w:r>
        <w:rPr>
          <w:spacing w:val="8"/>
        </w:rPr>
        <w:t xml:space="preserve"> </w:t>
      </w:r>
      <w:r>
        <w:t>первичной</w:t>
      </w:r>
    </w:p>
    <w:p w:rsidR="00891277" w:rsidRDefault="00891277" w:rsidP="00891277">
      <w:pPr>
        <w:tabs>
          <w:tab w:val="left" w:pos="882"/>
          <w:tab w:val="left" w:pos="3172"/>
          <w:tab w:val="left" w:pos="3676"/>
        </w:tabs>
        <w:spacing w:before="24" w:line="111" w:lineRule="exact"/>
        <w:ind w:left="405"/>
        <w:rPr>
          <w:rFonts w:ascii="Symbol" w:hAnsi="Symbol"/>
          <w:sz w:val="14"/>
        </w:rPr>
      </w:pPr>
      <w:r>
        <w:rPr>
          <w:rFonts w:ascii="Symbol" w:hAnsi="Symbol"/>
          <w:sz w:val="14"/>
        </w:rPr>
        <w:t></w:t>
      </w:r>
      <w:r>
        <w:rPr>
          <w:sz w:val="14"/>
        </w:rPr>
        <w:tab/>
      </w:r>
      <w:r>
        <w:rPr>
          <w:rFonts w:ascii="Symbol" w:hAnsi="Symbol"/>
          <w:sz w:val="14"/>
        </w:rPr>
        <w:t></w:t>
      </w:r>
      <w:r>
        <w:rPr>
          <w:sz w:val="14"/>
        </w:rPr>
        <w:tab/>
      </w:r>
      <w:r>
        <w:rPr>
          <w:rFonts w:ascii="Symbol" w:hAnsi="Symbol"/>
          <w:sz w:val="14"/>
        </w:rPr>
        <w:t></w:t>
      </w:r>
      <w:r>
        <w:rPr>
          <w:sz w:val="14"/>
        </w:rPr>
        <w:tab/>
      </w:r>
      <w:r>
        <w:rPr>
          <w:rFonts w:ascii="Symbol" w:hAnsi="Symbol"/>
          <w:sz w:val="14"/>
        </w:rPr>
        <w:t></w:t>
      </w:r>
    </w:p>
    <w:p w:rsidR="00891277" w:rsidRDefault="00891277" w:rsidP="00891277">
      <w:pPr>
        <w:spacing w:line="313" w:lineRule="exact"/>
        <w:ind w:left="341"/>
        <w:rPr>
          <w:sz w:val="28"/>
        </w:rPr>
      </w:pPr>
      <w:r>
        <w:rPr>
          <w:i/>
          <w:position w:val="1"/>
          <w:sz w:val="24"/>
        </w:rPr>
        <w:t>F</w:t>
      </w:r>
      <w:r>
        <w:rPr>
          <w:sz w:val="14"/>
        </w:rPr>
        <w:t xml:space="preserve">1 </w:t>
      </w:r>
      <w:r>
        <w:rPr>
          <w:rFonts w:ascii="Symbol" w:hAnsi="Symbol"/>
          <w:position w:val="1"/>
          <w:sz w:val="24"/>
        </w:rPr>
        <w:t></w:t>
      </w:r>
      <w:r>
        <w:rPr>
          <w:position w:val="1"/>
          <w:sz w:val="24"/>
        </w:rPr>
        <w:t xml:space="preserve"> </w:t>
      </w:r>
      <w:r>
        <w:rPr>
          <w:i/>
          <w:position w:val="1"/>
          <w:sz w:val="24"/>
        </w:rPr>
        <w:t xml:space="preserve">I </w:t>
      </w:r>
      <w:r>
        <w:rPr>
          <w:sz w:val="14"/>
        </w:rPr>
        <w:t xml:space="preserve">1 </w:t>
      </w:r>
      <w:r>
        <w:rPr>
          <w:i/>
          <w:position w:val="1"/>
          <w:sz w:val="24"/>
        </w:rPr>
        <w:t>w</w:t>
      </w:r>
      <w:r>
        <w:rPr>
          <w:position w:val="1"/>
          <w:sz w:val="24"/>
          <w:vertAlign w:val="subscript"/>
        </w:rPr>
        <w:t>1</w:t>
      </w:r>
      <w:r>
        <w:rPr>
          <w:position w:val="1"/>
          <w:sz w:val="24"/>
        </w:rPr>
        <w:t xml:space="preserve"> </w:t>
      </w:r>
      <w:r>
        <w:rPr>
          <w:position w:val="1"/>
          <w:sz w:val="28"/>
        </w:rPr>
        <w:t xml:space="preserve">и </w:t>
      </w:r>
      <w:proofErr w:type="gramStart"/>
      <w:r>
        <w:rPr>
          <w:position w:val="1"/>
          <w:sz w:val="28"/>
        </w:rPr>
        <w:t>вторичной</w:t>
      </w:r>
      <w:proofErr w:type="gramEnd"/>
      <w:r>
        <w:rPr>
          <w:position w:val="1"/>
          <w:sz w:val="28"/>
        </w:rPr>
        <w:t xml:space="preserve"> </w:t>
      </w:r>
      <w:r>
        <w:rPr>
          <w:i/>
          <w:position w:val="1"/>
          <w:sz w:val="24"/>
        </w:rPr>
        <w:t xml:space="preserve">F </w:t>
      </w:r>
      <w:r>
        <w:rPr>
          <w:sz w:val="14"/>
        </w:rPr>
        <w:t xml:space="preserve">2 </w:t>
      </w:r>
      <w:r>
        <w:rPr>
          <w:rFonts w:ascii="Symbol" w:hAnsi="Symbol"/>
          <w:position w:val="1"/>
          <w:sz w:val="24"/>
        </w:rPr>
        <w:t></w:t>
      </w:r>
      <w:r>
        <w:rPr>
          <w:position w:val="1"/>
          <w:sz w:val="24"/>
        </w:rPr>
        <w:t xml:space="preserve"> </w:t>
      </w:r>
      <w:r>
        <w:rPr>
          <w:i/>
          <w:position w:val="1"/>
          <w:sz w:val="24"/>
        </w:rPr>
        <w:t xml:space="preserve">I </w:t>
      </w:r>
      <w:r>
        <w:rPr>
          <w:sz w:val="14"/>
        </w:rPr>
        <w:t xml:space="preserve">2 </w:t>
      </w:r>
      <w:r>
        <w:rPr>
          <w:i/>
          <w:position w:val="1"/>
          <w:sz w:val="24"/>
        </w:rPr>
        <w:t>w</w:t>
      </w:r>
      <w:r>
        <w:rPr>
          <w:position w:val="1"/>
          <w:sz w:val="24"/>
          <w:vertAlign w:val="subscript"/>
        </w:rPr>
        <w:t>2</w:t>
      </w:r>
      <w:r>
        <w:rPr>
          <w:position w:val="1"/>
          <w:sz w:val="24"/>
        </w:rPr>
        <w:t xml:space="preserve"> </w:t>
      </w:r>
      <w:r>
        <w:rPr>
          <w:position w:val="1"/>
          <w:sz w:val="28"/>
        </w:rPr>
        <w:t>обмоток, то амплитудное значение основного</w:t>
      </w:r>
    </w:p>
    <w:p w:rsidR="00891277" w:rsidRDefault="00891277" w:rsidP="00891277">
      <w:pPr>
        <w:pStyle w:val="a3"/>
        <w:spacing w:before="33"/>
      </w:pPr>
      <w:r>
        <w:t>магнитного потока запишем в виде:</w:t>
      </w:r>
    </w:p>
    <w:p w:rsidR="00891277" w:rsidRPr="00A43337" w:rsidRDefault="00891277" w:rsidP="00891277">
      <w:pPr>
        <w:tabs>
          <w:tab w:val="left" w:pos="659"/>
        </w:tabs>
        <w:spacing w:before="24" w:line="110" w:lineRule="exact"/>
        <w:ind w:right="453"/>
        <w:jc w:val="center"/>
        <w:rPr>
          <w:rFonts w:ascii="Symbol" w:hAnsi="Symbol"/>
          <w:sz w:val="14"/>
          <w:lang w:val="en-US"/>
        </w:rPr>
      </w:pPr>
      <w:r>
        <w:rPr>
          <w:rFonts w:ascii="Symbol" w:hAnsi="Symbol"/>
          <w:sz w:val="14"/>
        </w:rPr>
        <w:t></w:t>
      </w:r>
      <w:r w:rsidRPr="00A43337">
        <w:rPr>
          <w:sz w:val="14"/>
          <w:lang w:val="en-US"/>
        </w:rPr>
        <w:tab/>
      </w:r>
      <w:r>
        <w:rPr>
          <w:rFonts w:ascii="Symbol" w:hAnsi="Symbol"/>
          <w:sz w:val="14"/>
        </w:rPr>
        <w:t></w:t>
      </w:r>
    </w:p>
    <w:p w:rsidR="00891277" w:rsidRPr="00A43337" w:rsidRDefault="00891277" w:rsidP="00891277">
      <w:pPr>
        <w:spacing w:line="110" w:lineRule="exact"/>
        <w:jc w:val="center"/>
        <w:rPr>
          <w:rFonts w:ascii="Symbol" w:hAnsi="Symbol"/>
          <w:sz w:val="14"/>
          <w:lang w:val="en-US"/>
        </w:rPr>
        <w:sectPr w:rsidR="00891277" w:rsidRPr="00A43337">
          <w:type w:val="continuous"/>
          <w:pgSz w:w="11910" w:h="16840"/>
          <w:pgMar w:top="1140" w:right="560" w:bottom="280" w:left="1120" w:header="720" w:footer="720" w:gutter="0"/>
          <w:cols w:space="720"/>
        </w:sectPr>
      </w:pPr>
    </w:p>
    <w:p w:rsidR="00891277" w:rsidRPr="00A43337" w:rsidRDefault="00891277" w:rsidP="00891277">
      <w:pPr>
        <w:spacing w:before="10"/>
        <w:jc w:val="right"/>
        <w:rPr>
          <w:rFonts w:ascii="Symbol" w:hAnsi="Symbol"/>
          <w:sz w:val="24"/>
          <w:lang w:val="en-US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 wp14:anchorId="65679F0C" wp14:editId="534D72A3">
                <wp:simplePos x="0" y="0"/>
                <wp:positionH relativeFrom="page">
                  <wp:posOffset>3323590</wp:posOffset>
                </wp:positionH>
                <wp:positionV relativeFrom="paragraph">
                  <wp:posOffset>10160</wp:posOffset>
                </wp:positionV>
                <wp:extent cx="185420" cy="161925"/>
                <wp:effectExtent l="0" t="0" r="0" b="0"/>
                <wp:wrapNone/>
                <wp:docPr id="1064" name="Group 9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5420" cy="161925"/>
                          <a:chOff x="5234" y="16"/>
                          <a:chExt cx="292" cy="255"/>
                        </a:xfrm>
                      </wpg:grpSpPr>
                      <wps:wsp>
                        <wps:cNvPr id="1065" name="Line 920"/>
                        <wps:cNvCnPr/>
                        <wps:spPr bwMode="auto">
                          <a:xfrm>
                            <a:off x="5239" y="194"/>
                            <a:ext cx="30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6" name="Line 919"/>
                        <wps:cNvCnPr/>
                        <wps:spPr bwMode="auto">
                          <a:xfrm>
                            <a:off x="5269" y="180"/>
                            <a:ext cx="45" cy="81"/>
                          </a:xfrm>
                          <a:prstGeom prst="line">
                            <a:avLst/>
                          </a:prstGeom>
                          <a:noFill/>
                          <a:ln w="126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7" name="Freeform 918"/>
                        <wps:cNvSpPr>
                          <a:spLocks/>
                        </wps:cNvSpPr>
                        <wps:spPr bwMode="auto">
                          <a:xfrm>
                            <a:off x="5318" y="20"/>
                            <a:ext cx="203" cy="240"/>
                          </a:xfrm>
                          <a:custGeom>
                            <a:avLst/>
                            <a:gdLst>
                              <a:gd name="T0" fmla="+- 0 5318 5318"/>
                              <a:gd name="T1" fmla="*/ T0 w 203"/>
                              <a:gd name="T2" fmla="+- 0 261 21"/>
                              <a:gd name="T3" fmla="*/ 261 h 240"/>
                              <a:gd name="T4" fmla="+- 0 5377 5318"/>
                              <a:gd name="T5" fmla="*/ T4 w 203"/>
                              <a:gd name="T6" fmla="+- 0 21 21"/>
                              <a:gd name="T7" fmla="*/ 21 h 240"/>
                              <a:gd name="T8" fmla="+- 0 5521 5318"/>
                              <a:gd name="T9" fmla="*/ T8 w 203"/>
                              <a:gd name="T10" fmla="+- 0 21 21"/>
                              <a:gd name="T11" fmla="*/ 21 h 2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203" h="240">
                                <a:moveTo>
                                  <a:pt x="0" y="240"/>
                                </a:moveTo>
                                <a:lnTo>
                                  <a:pt x="59" y="0"/>
                                </a:lnTo>
                                <a:lnTo>
                                  <a:pt x="203" y="0"/>
                                </a:lnTo>
                              </a:path>
                            </a:pathLst>
                          </a:cu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17" o:spid="_x0000_s1026" style="position:absolute;margin-left:261.7pt;margin-top:.8pt;width:14.6pt;height:12.75pt;z-index:-251654144;mso-position-horizontal-relative:page" coordorigin="5234,16" coordsize="292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">
                <v:line id="Line 920" o:spid="_x0000_s1027" style="position:absolute;visibility:visible;mso-wrap-style:square" from="5239,194" to="5269,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yDqyMUAAADdAAAADwAAAGRycy9kb3ducmV2LnhtbERPTWvCQBC9F/wPywi9iG4qNJXoKqIt&#10;9OKhqYrHITsm0exs2N1q/PddQfA2j/c5s0VnGnEh52vLCt5GCQjiwuqaSwXb36/hBIQPyBoby6Tg&#10;Rh4W897LDDNtr/xDlzyUIoawz1BBFUKbSemLigz6kW2JI3e0zmCI0JVSO7zGcNPIcZKk0mDNsaHC&#10;llYVFef8zyhw6UkP9rvP02E33qw/1pP8thmslHrtd8spiEBdeIof7m8d5yfpO9y/iSfI+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yDqyMUAAADdAAAADwAAAAAAAAAA&#10;AAAAAAChAgAAZHJzL2Rvd25yZXYueG1sUEsFBgAAAAAEAAQA+QAAAJMDAAAAAA==&#10;" strokeweight=".17603mm"/>
                <v:line id="Line 919" o:spid="_x0000_s1028" style="position:absolute;visibility:visible;mso-wrap-style:square" from="5269,180" to="5314,2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E6/28IAAADdAAAADwAAAGRycy9kb3ducmV2LnhtbERPS4vCMBC+L/gfwgje1lQP3bUaRUTR&#10;PQjrA7wOzdgWm0lpYq3+eiMI3ubje85k1ppSNFS7wrKCQT8CQZxaXXCm4HhYff+CcB5ZY2mZFNzJ&#10;wWza+Zpgou2Nd9TsfSZCCLsEFeTeV4mULs3JoOvbijhwZ1sb9AHWmdQ13kK4KeUwimJpsODQkGNF&#10;i5zSy/5qFDAv/x+n4Wm9GjXNffFXjlz7s1Wq123nYxCeWv8Rv90bHeZHcQyvb8IJcvoE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E6/28IAAADdAAAADwAAAAAAAAAAAAAA&#10;AAChAgAAZHJzL2Rvd25yZXYueG1sUEsFBgAAAAAEAAQA+QAAAJADAAAAAA==&#10;" strokeweight=".35208mm"/>
                <v:shape id="Freeform 918" o:spid="_x0000_s1029" style="position:absolute;left:5318;top:20;width:203;height:240;visibility:visible;mso-wrap-style:square;v-text-anchor:top" coordsize="203,2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vV8MMA&#10;AADdAAAADwAAAGRycy9kb3ducmV2LnhtbERPTWvCQBC9F/wPywheim5qwUp0E0SQ9trUQ70N2TEJ&#10;ZmdjdpON/75bKPQ2j/c5+3wyrRipd41lBS+rBARxaXXDlYLz12m5BeE8ssbWMil4kIM8mz3tMdU2&#10;8CeNha9EDGGXooLa+y6V0pU1GXQr2xFH7mp7gz7CvpK6xxDDTSvXSbKRBhuODTV2dKypvBWDUfB+&#10;CffT8zCc17roxu8whdemPCi1mE+HHQhPk/8X/7k/dJyfbN7g95t4gsx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bvV8MMAAADdAAAADwAAAAAAAAAAAAAAAACYAgAAZHJzL2Rv&#10;d25yZXYueG1sUEsFBgAAAAAEAAQA9QAAAIgDAAAAAA==&#10;" path="m,240l59,,203,e" filled="f" strokeweight=".17603mm">
                  <v:path arrowok="t" o:connecttype="custom" o:connectlocs="0,261;59,21;203,21" o:connectangles="0,0,0"/>
                </v:shape>
                <w10:wrap anchorx="page"/>
              </v:group>
            </w:pict>
          </mc:Fallback>
        </mc:AlternateContent>
      </w:r>
      <w:proofErr w:type="gramStart"/>
      <w:r>
        <w:rPr>
          <w:i/>
          <w:position w:val="6"/>
          <w:sz w:val="24"/>
        </w:rPr>
        <w:t>Ф</w:t>
      </w:r>
      <w:proofErr w:type="gramEnd"/>
      <w:r w:rsidRPr="00A43337">
        <w:rPr>
          <w:sz w:val="14"/>
          <w:lang w:val="en-US"/>
        </w:rPr>
        <w:t xml:space="preserve">max </w:t>
      </w:r>
      <w:r>
        <w:rPr>
          <w:rFonts w:ascii="Symbol" w:hAnsi="Symbol"/>
          <w:position w:val="6"/>
          <w:sz w:val="24"/>
        </w:rPr>
        <w:t></w:t>
      </w:r>
    </w:p>
    <w:p w:rsidR="00891277" w:rsidRPr="00A43337" w:rsidRDefault="00891277" w:rsidP="00891277">
      <w:pPr>
        <w:tabs>
          <w:tab w:val="left" w:pos="4712"/>
        </w:tabs>
        <w:spacing w:line="314" w:lineRule="exact"/>
        <w:ind w:left="184"/>
        <w:rPr>
          <w:sz w:val="28"/>
          <w:lang w:val="en-US"/>
        </w:rPr>
      </w:pPr>
      <w:r w:rsidRPr="00A43337">
        <w:rPr>
          <w:lang w:val="en-US"/>
        </w:rPr>
        <w:br w:type="column"/>
      </w:r>
      <w:r w:rsidRPr="00A43337">
        <w:rPr>
          <w:spacing w:val="10"/>
          <w:position w:val="1"/>
          <w:sz w:val="24"/>
          <w:lang w:val="en-US"/>
        </w:rPr>
        <w:t>2(</w:t>
      </w:r>
      <w:r w:rsidRPr="00A43337">
        <w:rPr>
          <w:i/>
          <w:spacing w:val="10"/>
          <w:position w:val="1"/>
          <w:sz w:val="24"/>
          <w:lang w:val="en-US"/>
        </w:rPr>
        <w:t>I</w:t>
      </w:r>
      <w:r w:rsidRPr="00A43337">
        <w:rPr>
          <w:i/>
          <w:spacing w:val="-39"/>
          <w:position w:val="1"/>
          <w:sz w:val="24"/>
          <w:lang w:val="en-US"/>
        </w:rPr>
        <w:t xml:space="preserve"> </w:t>
      </w:r>
      <w:r w:rsidRPr="00A43337">
        <w:rPr>
          <w:sz w:val="14"/>
          <w:lang w:val="en-US"/>
        </w:rPr>
        <w:t>1</w:t>
      </w:r>
      <w:r w:rsidRPr="00A43337">
        <w:rPr>
          <w:spacing w:val="14"/>
          <w:sz w:val="14"/>
          <w:lang w:val="en-US"/>
        </w:rPr>
        <w:t xml:space="preserve"> </w:t>
      </w:r>
      <w:r w:rsidRPr="00A43337">
        <w:rPr>
          <w:i/>
          <w:spacing w:val="-13"/>
          <w:position w:val="1"/>
          <w:sz w:val="24"/>
          <w:lang w:val="en-US"/>
        </w:rPr>
        <w:t>w</w:t>
      </w:r>
      <w:r w:rsidRPr="00A43337">
        <w:rPr>
          <w:spacing w:val="-13"/>
          <w:position w:val="1"/>
          <w:sz w:val="24"/>
          <w:vertAlign w:val="subscript"/>
          <w:lang w:val="en-US"/>
        </w:rPr>
        <w:t>1</w:t>
      </w:r>
      <w:r w:rsidRPr="00A43337">
        <w:rPr>
          <w:spacing w:val="-4"/>
          <w:position w:val="1"/>
          <w:sz w:val="24"/>
          <w:lang w:val="en-US"/>
        </w:rPr>
        <w:t xml:space="preserve"> </w:t>
      </w:r>
      <w:r>
        <w:rPr>
          <w:rFonts w:ascii="Symbol" w:hAnsi="Symbol"/>
          <w:position w:val="1"/>
          <w:sz w:val="24"/>
        </w:rPr>
        <w:t></w:t>
      </w:r>
      <w:r w:rsidRPr="00A43337">
        <w:rPr>
          <w:spacing w:val="-6"/>
          <w:position w:val="1"/>
          <w:sz w:val="24"/>
          <w:lang w:val="en-US"/>
        </w:rPr>
        <w:t xml:space="preserve"> </w:t>
      </w:r>
      <w:r w:rsidRPr="00A43337">
        <w:rPr>
          <w:i/>
          <w:position w:val="1"/>
          <w:sz w:val="24"/>
          <w:lang w:val="en-US"/>
        </w:rPr>
        <w:t>I</w:t>
      </w:r>
      <w:r w:rsidRPr="00A43337">
        <w:rPr>
          <w:i/>
          <w:spacing w:val="-20"/>
          <w:position w:val="1"/>
          <w:sz w:val="24"/>
          <w:lang w:val="en-US"/>
        </w:rPr>
        <w:t xml:space="preserve"> </w:t>
      </w:r>
      <w:r w:rsidRPr="00A43337">
        <w:rPr>
          <w:sz w:val="14"/>
          <w:lang w:val="en-US"/>
        </w:rPr>
        <w:t>2</w:t>
      </w:r>
      <w:r w:rsidRPr="00A43337">
        <w:rPr>
          <w:spacing w:val="24"/>
          <w:sz w:val="14"/>
          <w:lang w:val="en-US"/>
        </w:rPr>
        <w:t xml:space="preserve"> </w:t>
      </w:r>
      <w:proofErr w:type="gramStart"/>
      <w:r w:rsidRPr="00A43337">
        <w:rPr>
          <w:i/>
          <w:spacing w:val="-5"/>
          <w:position w:val="1"/>
          <w:sz w:val="24"/>
          <w:lang w:val="en-US"/>
        </w:rPr>
        <w:t>w</w:t>
      </w:r>
      <w:r w:rsidRPr="00A43337">
        <w:rPr>
          <w:spacing w:val="-5"/>
          <w:position w:val="1"/>
          <w:sz w:val="24"/>
          <w:vertAlign w:val="subscript"/>
          <w:lang w:val="en-US"/>
        </w:rPr>
        <w:t>2</w:t>
      </w:r>
      <w:r w:rsidRPr="00A43337">
        <w:rPr>
          <w:spacing w:val="-34"/>
          <w:position w:val="1"/>
          <w:sz w:val="24"/>
          <w:lang w:val="en-US"/>
        </w:rPr>
        <w:t xml:space="preserve"> </w:t>
      </w:r>
      <w:r w:rsidRPr="00A43337">
        <w:rPr>
          <w:position w:val="1"/>
          <w:sz w:val="24"/>
          <w:lang w:val="en-US"/>
        </w:rPr>
        <w:t>)</w:t>
      </w:r>
      <w:proofErr w:type="gramEnd"/>
      <w:r w:rsidRPr="00A43337">
        <w:rPr>
          <w:spacing w:val="-25"/>
          <w:position w:val="1"/>
          <w:sz w:val="24"/>
          <w:lang w:val="en-US"/>
        </w:rPr>
        <w:t xml:space="preserve"> </w:t>
      </w:r>
      <w:r w:rsidRPr="00A43337">
        <w:rPr>
          <w:position w:val="1"/>
          <w:sz w:val="24"/>
          <w:lang w:val="en-US"/>
        </w:rPr>
        <w:t>/</w:t>
      </w:r>
      <w:r w:rsidRPr="00A43337">
        <w:rPr>
          <w:spacing w:val="-12"/>
          <w:position w:val="1"/>
          <w:sz w:val="24"/>
          <w:lang w:val="en-US"/>
        </w:rPr>
        <w:t xml:space="preserve"> </w:t>
      </w:r>
      <w:r w:rsidRPr="00A43337">
        <w:rPr>
          <w:i/>
          <w:position w:val="1"/>
          <w:sz w:val="24"/>
          <w:lang w:val="en-US"/>
        </w:rPr>
        <w:t>R</w:t>
      </w:r>
      <w:r w:rsidRPr="00A43337">
        <w:rPr>
          <w:i/>
          <w:position w:val="1"/>
          <w:sz w:val="24"/>
          <w:vertAlign w:val="subscript"/>
          <w:lang w:val="en-US"/>
        </w:rPr>
        <w:t>M</w:t>
      </w:r>
      <w:r w:rsidRPr="00A43337">
        <w:rPr>
          <w:i/>
          <w:spacing w:val="20"/>
          <w:position w:val="1"/>
          <w:sz w:val="24"/>
          <w:lang w:val="en-US"/>
        </w:rPr>
        <w:t xml:space="preserve"> </w:t>
      </w:r>
      <w:r w:rsidRPr="00A43337">
        <w:rPr>
          <w:position w:val="1"/>
          <w:sz w:val="28"/>
          <w:lang w:val="en-US"/>
        </w:rPr>
        <w:t>,</w:t>
      </w:r>
      <w:r w:rsidRPr="00A43337">
        <w:rPr>
          <w:position w:val="1"/>
          <w:sz w:val="28"/>
          <w:lang w:val="en-US"/>
        </w:rPr>
        <w:tab/>
        <w:t>(3.16)</w:t>
      </w:r>
    </w:p>
    <w:p w:rsidR="00891277" w:rsidRPr="00A43337" w:rsidRDefault="00891277" w:rsidP="00891277">
      <w:pPr>
        <w:spacing w:line="314" w:lineRule="exact"/>
        <w:rPr>
          <w:sz w:val="28"/>
          <w:lang w:val="en-US"/>
        </w:rPr>
        <w:sectPr w:rsidR="00891277" w:rsidRPr="00A43337">
          <w:type w:val="continuous"/>
          <w:pgSz w:w="11910" w:h="16840"/>
          <w:pgMar w:top="1140" w:right="560" w:bottom="280" w:left="1120" w:header="720" w:footer="720" w:gutter="0"/>
          <w:cols w:num="2" w:space="720" w:equalWidth="0">
            <w:col w:w="4049" w:space="40"/>
            <w:col w:w="6141"/>
          </w:cols>
        </w:sectPr>
      </w:pPr>
    </w:p>
    <w:p w:rsidR="00891277" w:rsidRPr="00A43337" w:rsidRDefault="00891277" w:rsidP="00891277">
      <w:pPr>
        <w:pStyle w:val="a3"/>
        <w:spacing w:before="5"/>
        <w:ind w:left="0"/>
        <w:rPr>
          <w:sz w:val="22"/>
          <w:lang w:val="en-US"/>
        </w:rPr>
      </w:pPr>
    </w:p>
    <w:p w:rsidR="00891277" w:rsidRDefault="00891277" w:rsidP="00891277">
      <w:pPr>
        <w:pStyle w:val="a3"/>
        <w:spacing w:before="88"/>
        <w:ind w:firstLine="426"/>
      </w:pPr>
      <w:r>
        <w:t>Преобразовав (3.3), получим еще одну формулу для основного магнитного потока:</w:t>
      </w:r>
    </w:p>
    <w:p w:rsidR="00891277" w:rsidRDefault="00891277" w:rsidP="00891277">
      <w:pPr>
        <w:pStyle w:val="a3"/>
        <w:tabs>
          <w:tab w:val="left" w:pos="8804"/>
        </w:tabs>
        <w:spacing w:before="1"/>
        <w:ind w:left="3895"/>
      </w:pPr>
      <w:proofErr w:type="spellStart"/>
      <w:proofErr w:type="gramStart"/>
      <w:r>
        <w:t>Ф</w:t>
      </w:r>
      <w:proofErr w:type="gramEnd"/>
      <w:r>
        <w:rPr>
          <w:vertAlign w:val="subscript"/>
        </w:rPr>
        <w:t>max</w:t>
      </w:r>
      <w:proofErr w:type="spellEnd"/>
      <w:r>
        <w:t>=E</w:t>
      </w:r>
      <w:r>
        <w:rPr>
          <w:vertAlign w:val="subscript"/>
        </w:rPr>
        <w:t>1</w:t>
      </w:r>
      <w:r>
        <w:t>/(4,44fw</w:t>
      </w:r>
      <w:r>
        <w:rPr>
          <w:vertAlign w:val="subscript"/>
        </w:rPr>
        <w:t>1</w:t>
      </w:r>
      <w:r>
        <w:t>).</w:t>
      </w:r>
      <w:r>
        <w:tab/>
        <w:t>(3.17)</w:t>
      </w:r>
    </w:p>
    <w:p w:rsidR="00891277" w:rsidRDefault="00891277" w:rsidP="00891277">
      <w:pPr>
        <w:sectPr w:rsidR="00891277">
          <w:type w:val="continuous"/>
          <w:pgSz w:w="11910" w:h="16840"/>
          <w:pgMar w:top="1140" w:right="560" w:bottom="280" w:left="1120" w:header="720" w:footer="720" w:gutter="0"/>
          <w:cols w:space="720"/>
        </w:sectPr>
      </w:pPr>
    </w:p>
    <w:p w:rsidR="00891277" w:rsidRDefault="00891277" w:rsidP="00891277">
      <w:pPr>
        <w:pStyle w:val="a3"/>
        <w:spacing w:before="70"/>
        <w:ind w:right="290" w:firstLine="426"/>
        <w:jc w:val="both"/>
      </w:pPr>
      <w:r>
        <w:t>Пренебрегая значением падения напряжения в первичной обмотке I</w:t>
      </w:r>
      <w:r>
        <w:rPr>
          <w:vertAlign w:val="subscript"/>
        </w:rPr>
        <w:t>1</w:t>
      </w:r>
      <w:r>
        <w:t>(r</w:t>
      </w:r>
      <w:r>
        <w:rPr>
          <w:vertAlign w:val="subscript"/>
        </w:rPr>
        <w:t>1</w:t>
      </w:r>
      <w:r>
        <w:t>+jx</w:t>
      </w:r>
      <w:r>
        <w:rPr>
          <w:vertAlign w:val="subscript"/>
        </w:rPr>
        <w:t>1</w:t>
      </w:r>
      <w:r>
        <w:t>), которое обычно не превышает нескольких процентов от первичного напряжения, т. е. приняв E</w:t>
      </w:r>
      <w:r>
        <w:rPr>
          <w:vertAlign w:val="subscript"/>
        </w:rPr>
        <w:t>1</w:t>
      </w:r>
      <w:r>
        <w:t>≈U</w:t>
      </w:r>
      <w:r>
        <w:rPr>
          <w:vertAlign w:val="subscript"/>
        </w:rPr>
        <w:t>1</w:t>
      </w:r>
      <w:r>
        <w:t>, получим</w:t>
      </w:r>
    </w:p>
    <w:p w:rsidR="00891277" w:rsidRDefault="00891277" w:rsidP="00891277">
      <w:pPr>
        <w:pStyle w:val="a3"/>
        <w:tabs>
          <w:tab w:val="left" w:pos="8804"/>
        </w:tabs>
        <w:spacing w:line="322" w:lineRule="exact"/>
        <w:ind w:left="3882"/>
        <w:jc w:val="both"/>
      </w:pPr>
      <w:proofErr w:type="gramStart"/>
      <w:r>
        <w:t>Ф</w:t>
      </w:r>
      <w:proofErr w:type="gramEnd"/>
      <w:r>
        <w:rPr>
          <w:vertAlign w:val="subscript"/>
        </w:rPr>
        <w:t>max</w:t>
      </w:r>
      <w:r>
        <w:t>≈U</w:t>
      </w:r>
      <w:r>
        <w:rPr>
          <w:vertAlign w:val="subscript"/>
        </w:rPr>
        <w:t>1</w:t>
      </w:r>
      <w:r>
        <w:t>/(4,44fw</w:t>
      </w:r>
      <w:r>
        <w:rPr>
          <w:vertAlign w:val="subscript"/>
        </w:rPr>
        <w:t>1</w:t>
      </w:r>
      <w:r>
        <w:t>).</w:t>
      </w:r>
      <w:r>
        <w:tab/>
        <w:t>(3.18)</w:t>
      </w:r>
    </w:p>
    <w:p w:rsidR="00891277" w:rsidRDefault="00891277" w:rsidP="00891277">
      <w:pPr>
        <w:pStyle w:val="a3"/>
        <w:ind w:right="293" w:firstLine="426"/>
        <w:jc w:val="both"/>
      </w:pPr>
      <w:r>
        <w:t>Из (3.18) следует, что основной магнитный поток не зависит от нагрузки трансформатора, это позволяет приравнять выражения (3.15), (3.16) и получить уравнение МДС трансформатора</w:t>
      </w:r>
    </w:p>
    <w:p w:rsidR="00891277" w:rsidRDefault="00891277" w:rsidP="00891277">
      <w:pPr>
        <w:tabs>
          <w:tab w:val="left" w:pos="722"/>
          <w:tab w:val="left" w:pos="1381"/>
        </w:tabs>
        <w:spacing w:before="24" w:line="111" w:lineRule="exact"/>
        <w:ind w:right="714"/>
        <w:jc w:val="center"/>
        <w:rPr>
          <w:rFonts w:ascii="Symbol" w:hAnsi="Symbol"/>
          <w:sz w:val="14"/>
        </w:rPr>
      </w:pPr>
      <w:r>
        <w:rPr>
          <w:rFonts w:ascii="Symbol" w:hAnsi="Symbol"/>
          <w:sz w:val="14"/>
        </w:rPr>
        <w:t></w:t>
      </w:r>
      <w:r>
        <w:rPr>
          <w:sz w:val="14"/>
        </w:rPr>
        <w:tab/>
      </w:r>
      <w:r>
        <w:rPr>
          <w:rFonts w:ascii="Symbol" w:hAnsi="Symbol"/>
          <w:sz w:val="14"/>
        </w:rPr>
        <w:t></w:t>
      </w:r>
      <w:r>
        <w:rPr>
          <w:sz w:val="14"/>
        </w:rPr>
        <w:tab/>
      </w:r>
      <w:r>
        <w:rPr>
          <w:rFonts w:ascii="Symbol" w:hAnsi="Symbol"/>
          <w:sz w:val="14"/>
        </w:rPr>
        <w:t></w:t>
      </w:r>
    </w:p>
    <w:p w:rsidR="00891277" w:rsidRDefault="00891277" w:rsidP="00891277">
      <w:pPr>
        <w:tabs>
          <w:tab w:val="left" w:pos="8804"/>
        </w:tabs>
        <w:spacing w:line="312" w:lineRule="exact"/>
        <w:ind w:left="4014"/>
        <w:rPr>
          <w:sz w:val="28"/>
        </w:rPr>
      </w:pPr>
      <w:r>
        <w:rPr>
          <w:i/>
          <w:position w:val="1"/>
          <w:sz w:val="24"/>
        </w:rPr>
        <w:t xml:space="preserve">I </w:t>
      </w:r>
      <w:r>
        <w:rPr>
          <w:sz w:val="14"/>
        </w:rPr>
        <w:t xml:space="preserve">0  </w:t>
      </w:r>
      <w:r>
        <w:rPr>
          <w:i/>
          <w:spacing w:val="-13"/>
          <w:position w:val="1"/>
          <w:sz w:val="24"/>
        </w:rPr>
        <w:t>w</w:t>
      </w:r>
      <w:r>
        <w:rPr>
          <w:spacing w:val="-13"/>
          <w:position w:val="1"/>
          <w:sz w:val="24"/>
          <w:vertAlign w:val="subscript"/>
        </w:rPr>
        <w:t>1</w:t>
      </w:r>
      <w:r>
        <w:rPr>
          <w:spacing w:val="-13"/>
          <w:position w:val="1"/>
          <w:sz w:val="24"/>
        </w:rPr>
        <w:t xml:space="preserve"> </w:t>
      </w:r>
      <w:r>
        <w:rPr>
          <w:rFonts w:ascii="Symbol" w:hAnsi="Symbol"/>
          <w:position w:val="1"/>
          <w:sz w:val="24"/>
        </w:rPr>
        <w:t></w:t>
      </w:r>
      <w:r>
        <w:rPr>
          <w:position w:val="1"/>
          <w:sz w:val="24"/>
        </w:rPr>
        <w:t xml:space="preserve"> </w:t>
      </w:r>
      <w:r>
        <w:rPr>
          <w:i/>
          <w:position w:val="1"/>
          <w:sz w:val="24"/>
        </w:rPr>
        <w:t xml:space="preserve">I </w:t>
      </w:r>
      <w:r>
        <w:rPr>
          <w:sz w:val="14"/>
        </w:rPr>
        <w:t xml:space="preserve">1 </w:t>
      </w:r>
      <w:r>
        <w:rPr>
          <w:i/>
          <w:spacing w:val="-13"/>
          <w:position w:val="1"/>
          <w:sz w:val="24"/>
        </w:rPr>
        <w:t>w</w:t>
      </w:r>
      <w:r>
        <w:rPr>
          <w:spacing w:val="-13"/>
          <w:position w:val="1"/>
          <w:sz w:val="24"/>
          <w:vertAlign w:val="subscript"/>
        </w:rPr>
        <w:t>1</w:t>
      </w:r>
      <w:r>
        <w:rPr>
          <w:spacing w:val="-13"/>
          <w:position w:val="1"/>
          <w:sz w:val="24"/>
        </w:rPr>
        <w:t xml:space="preserve"> </w:t>
      </w:r>
      <w:r>
        <w:rPr>
          <w:rFonts w:ascii="Symbol" w:hAnsi="Symbol"/>
          <w:position w:val="1"/>
          <w:sz w:val="24"/>
        </w:rPr>
        <w:t></w:t>
      </w:r>
      <w:r>
        <w:rPr>
          <w:position w:val="1"/>
          <w:sz w:val="24"/>
        </w:rPr>
        <w:t xml:space="preserve"> </w:t>
      </w:r>
      <w:r>
        <w:rPr>
          <w:i/>
          <w:position w:val="1"/>
          <w:sz w:val="24"/>
        </w:rPr>
        <w:t xml:space="preserve">I </w:t>
      </w:r>
      <w:r>
        <w:rPr>
          <w:sz w:val="14"/>
        </w:rPr>
        <w:t>2</w:t>
      </w:r>
      <w:r>
        <w:rPr>
          <w:spacing w:val="-17"/>
          <w:sz w:val="14"/>
        </w:rPr>
        <w:t xml:space="preserve"> </w:t>
      </w:r>
      <w:r>
        <w:rPr>
          <w:i/>
          <w:spacing w:val="-5"/>
          <w:position w:val="1"/>
          <w:sz w:val="24"/>
        </w:rPr>
        <w:t>w</w:t>
      </w:r>
      <w:r>
        <w:rPr>
          <w:spacing w:val="-5"/>
          <w:position w:val="1"/>
          <w:sz w:val="24"/>
          <w:vertAlign w:val="subscript"/>
        </w:rPr>
        <w:t>2</w:t>
      </w:r>
      <w:r>
        <w:rPr>
          <w:spacing w:val="-7"/>
          <w:position w:val="1"/>
          <w:sz w:val="24"/>
        </w:rPr>
        <w:t xml:space="preserve"> </w:t>
      </w:r>
      <w:r>
        <w:rPr>
          <w:position w:val="1"/>
          <w:sz w:val="28"/>
        </w:rPr>
        <w:t>.</w:t>
      </w:r>
      <w:r>
        <w:rPr>
          <w:position w:val="1"/>
          <w:sz w:val="28"/>
        </w:rPr>
        <w:tab/>
        <w:t>(3.19)</w:t>
      </w:r>
    </w:p>
    <w:p w:rsidR="00891277" w:rsidRDefault="00891277" w:rsidP="00891277">
      <w:pPr>
        <w:spacing w:before="53" w:line="146" w:lineRule="exact"/>
        <w:ind w:right="2303"/>
        <w:jc w:val="right"/>
        <w:rPr>
          <w:rFonts w:ascii="Symbol" w:hAnsi="Symbol"/>
          <w:sz w:val="14"/>
        </w:rPr>
      </w:pPr>
      <w:r>
        <w:rPr>
          <w:rFonts w:ascii="Symbol" w:hAnsi="Symbol"/>
          <w:sz w:val="14"/>
        </w:rPr>
        <w:t></w:t>
      </w:r>
    </w:p>
    <w:p w:rsidR="00891277" w:rsidRDefault="00891277" w:rsidP="00891277">
      <w:pPr>
        <w:spacing w:line="146" w:lineRule="exact"/>
        <w:jc w:val="right"/>
        <w:rPr>
          <w:rFonts w:ascii="Symbol" w:hAnsi="Symbol"/>
          <w:sz w:val="14"/>
        </w:rPr>
        <w:sectPr w:rsidR="00891277">
          <w:pgSz w:w="11910" w:h="16840"/>
          <w:pgMar w:top="1060" w:right="560" w:bottom="280" w:left="1120" w:header="720" w:footer="720" w:gutter="0"/>
          <w:cols w:space="720"/>
        </w:sectPr>
      </w:pPr>
    </w:p>
    <w:p w:rsidR="00891277" w:rsidRDefault="00891277" w:rsidP="00891277">
      <w:pPr>
        <w:pStyle w:val="a3"/>
        <w:spacing w:before="53"/>
        <w:ind w:left="724"/>
      </w:pPr>
      <w:r>
        <w:t xml:space="preserve">Из уравнения (3.19) следует, что сумма МДС </w:t>
      </w:r>
      <w:proofErr w:type="gramStart"/>
      <w:r>
        <w:t>первичной</w:t>
      </w:r>
      <w:proofErr w:type="gramEnd"/>
    </w:p>
    <w:p w:rsidR="00891277" w:rsidRDefault="00891277" w:rsidP="00891277">
      <w:pPr>
        <w:spacing w:before="20" w:line="146" w:lineRule="exact"/>
        <w:ind w:left="371"/>
        <w:rPr>
          <w:rFonts w:ascii="Symbol" w:hAnsi="Symbol"/>
          <w:sz w:val="14"/>
        </w:rPr>
      </w:pPr>
      <w:r>
        <w:rPr>
          <w:rFonts w:ascii="Symbol" w:hAnsi="Symbol"/>
          <w:sz w:val="14"/>
        </w:rPr>
        <w:t></w:t>
      </w:r>
    </w:p>
    <w:p w:rsidR="00891277" w:rsidRDefault="00891277" w:rsidP="00891277">
      <w:pPr>
        <w:spacing w:line="278" w:lineRule="exact"/>
        <w:ind w:left="107"/>
        <w:rPr>
          <w:sz w:val="24"/>
        </w:rPr>
      </w:pPr>
      <w:r>
        <w:br w:type="column"/>
      </w:r>
      <w:r>
        <w:rPr>
          <w:i/>
          <w:w w:val="105"/>
          <w:position w:val="1"/>
          <w:sz w:val="24"/>
        </w:rPr>
        <w:t>I</w:t>
      </w:r>
      <w:r>
        <w:rPr>
          <w:i/>
          <w:spacing w:val="-40"/>
          <w:w w:val="105"/>
          <w:position w:val="1"/>
          <w:sz w:val="24"/>
        </w:rPr>
        <w:t xml:space="preserve"> </w:t>
      </w:r>
      <w:r>
        <w:rPr>
          <w:w w:val="105"/>
          <w:sz w:val="14"/>
        </w:rPr>
        <w:t xml:space="preserve">1 </w:t>
      </w:r>
      <w:r>
        <w:rPr>
          <w:i/>
          <w:spacing w:val="-31"/>
          <w:w w:val="105"/>
          <w:position w:val="1"/>
          <w:sz w:val="24"/>
        </w:rPr>
        <w:t>w</w:t>
      </w:r>
      <w:r>
        <w:rPr>
          <w:spacing w:val="-31"/>
          <w:w w:val="105"/>
          <w:position w:val="1"/>
          <w:sz w:val="24"/>
          <w:vertAlign w:val="subscript"/>
        </w:rPr>
        <w:t>1</w:t>
      </w:r>
    </w:p>
    <w:p w:rsidR="00891277" w:rsidRDefault="00891277" w:rsidP="00891277">
      <w:pPr>
        <w:pStyle w:val="a3"/>
        <w:spacing w:before="53"/>
        <w:ind w:left="94"/>
      </w:pPr>
      <w:r>
        <w:br w:type="column"/>
        <w:t>и вторичной</w:t>
      </w:r>
    </w:p>
    <w:p w:rsidR="00891277" w:rsidRDefault="00891277" w:rsidP="00891277">
      <w:pPr>
        <w:sectPr w:rsidR="00891277">
          <w:type w:val="continuous"/>
          <w:pgSz w:w="11910" w:h="16840"/>
          <w:pgMar w:top="1140" w:right="560" w:bottom="280" w:left="1120" w:header="720" w:footer="720" w:gutter="0"/>
          <w:cols w:num="3" w:space="720" w:equalWidth="0">
            <w:col w:w="7707" w:space="40"/>
            <w:col w:w="531" w:space="39"/>
            <w:col w:w="1913"/>
          </w:cols>
        </w:sectPr>
      </w:pPr>
    </w:p>
    <w:p w:rsidR="00891277" w:rsidRDefault="00891277" w:rsidP="00891277">
      <w:pPr>
        <w:spacing w:line="278" w:lineRule="exact"/>
        <w:ind w:left="341"/>
        <w:rPr>
          <w:sz w:val="24"/>
        </w:rPr>
      </w:pPr>
      <w:r>
        <w:rPr>
          <w:i/>
          <w:w w:val="105"/>
          <w:position w:val="1"/>
          <w:sz w:val="24"/>
        </w:rPr>
        <w:t xml:space="preserve">I </w:t>
      </w:r>
      <w:r>
        <w:rPr>
          <w:w w:val="105"/>
          <w:sz w:val="14"/>
        </w:rPr>
        <w:t xml:space="preserve">2 </w:t>
      </w:r>
      <w:r>
        <w:rPr>
          <w:i/>
          <w:spacing w:val="-23"/>
          <w:w w:val="105"/>
          <w:position w:val="1"/>
          <w:sz w:val="24"/>
        </w:rPr>
        <w:t>w</w:t>
      </w:r>
      <w:r>
        <w:rPr>
          <w:spacing w:val="-23"/>
          <w:w w:val="105"/>
          <w:position w:val="1"/>
          <w:sz w:val="24"/>
          <w:vertAlign w:val="subscript"/>
        </w:rPr>
        <w:t>2</w:t>
      </w:r>
    </w:p>
    <w:p w:rsidR="00891277" w:rsidRDefault="00891277" w:rsidP="00891277">
      <w:pPr>
        <w:pStyle w:val="a3"/>
        <w:spacing w:before="53"/>
        <w:ind w:left="153"/>
      </w:pPr>
      <w:r>
        <w:br w:type="column"/>
        <w:t xml:space="preserve">обмоток в режиме работы трансформатора под нагрузкой </w:t>
      </w:r>
      <w:proofErr w:type="gramStart"/>
      <w:r>
        <w:t>равна</w:t>
      </w:r>
      <w:proofErr w:type="gramEnd"/>
      <w:r>
        <w:t xml:space="preserve"> МДС</w:t>
      </w:r>
    </w:p>
    <w:p w:rsidR="00891277" w:rsidRDefault="00891277" w:rsidP="00891277">
      <w:pPr>
        <w:spacing w:before="20" w:line="146" w:lineRule="exact"/>
        <w:ind w:left="1838"/>
        <w:rPr>
          <w:rFonts w:ascii="Symbol" w:hAnsi="Symbol"/>
          <w:sz w:val="14"/>
        </w:rPr>
      </w:pPr>
      <w:r>
        <w:rPr>
          <w:rFonts w:ascii="Symbol" w:hAnsi="Symbol"/>
          <w:sz w:val="14"/>
        </w:rPr>
        <w:t></w:t>
      </w:r>
    </w:p>
    <w:p w:rsidR="00891277" w:rsidRDefault="00891277" w:rsidP="00891277">
      <w:pPr>
        <w:spacing w:line="146" w:lineRule="exact"/>
        <w:rPr>
          <w:rFonts w:ascii="Symbol" w:hAnsi="Symbol"/>
          <w:sz w:val="14"/>
        </w:rPr>
        <w:sectPr w:rsidR="00891277">
          <w:type w:val="continuous"/>
          <w:pgSz w:w="11910" w:h="16840"/>
          <w:pgMar w:top="1140" w:right="560" w:bottom="280" w:left="1120" w:header="720" w:footer="720" w:gutter="0"/>
          <w:cols w:num="2" w:space="720" w:equalWidth="0">
            <w:col w:w="808" w:space="40"/>
            <w:col w:w="9382"/>
          </w:cols>
        </w:sectPr>
      </w:pPr>
    </w:p>
    <w:p w:rsidR="00891277" w:rsidRDefault="00891277" w:rsidP="00891277">
      <w:pPr>
        <w:pStyle w:val="a3"/>
        <w:tabs>
          <w:tab w:val="left" w:pos="1782"/>
        </w:tabs>
        <w:spacing w:before="52"/>
      </w:pPr>
      <w:r>
        <w:t>холостого</w:t>
      </w:r>
      <w:r>
        <w:tab/>
      </w:r>
      <w:r>
        <w:rPr>
          <w:spacing w:val="-5"/>
        </w:rPr>
        <w:t>хода</w:t>
      </w:r>
    </w:p>
    <w:p w:rsidR="00891277" w:rsidRDefault="00891277" w:rsidP="00891277">
      <w:pPr>
        <w:pStyle w:val="a3"/>
        <w:tabs>
          <w:tab w:val="left" w:pos="1114"/>
          <w:tab w:val="left" w:pos="2993"/>
          <w:tab w:val="left" w:pos="3685"/>
          <w:tab w:val="left" w:pos="5194"/>
          <w:tab w:val="left" w:pos="5610"/>
        </w:tabs>
        <w:spacing w:line="375" w:lineRule="exact"/>
        <w:ind w:left="284"/>
      </w:pPr>
      <w:r>
        <w:br w:type="column"/>
      </w:r>
      <w:r>
        <w:rPr>
          <w:i/>
          <w:position w:val="10"/>
          <w:sz w:val="24"/>
        </w:rPr>
        <w:t xml:space="preserve">I </w:t>
      </w:r>
      <w:r>
        <w:rPr>
          <w:position w:val="9"/>
          <w:sz w:val="14"/>
        </w:rPr>
        <w:t>0</w:t>
      </w:r>
      <w:r>
        <w:rPr>
          <w:spacing w:val="-4"/>
          <w:position w:val="9"/>
          <w:sz w:val="14"/>
        </w:rPr>
        <w:t xml:space="preserve"> </w:t>
      </w:r>
      <w:r>
        <w:rPr>
          <w:i/>
          <w:spacing w:val="-13"/>
          <w:position w:val="10"/>
          <w:sz w:val="24"/>
        </w:rPr>
        <w:t>w</w:t>
      </w:r>
      <w:r>
        <w:rPr>
          <w:spacing w:val="-13"/>
          <w:position w:val="4"/>
          <w:sz w:val="14"/>
        </w:rPr>
        <w:t>1</w:t>
      </w:r>
      <w:r>
        <w:rPr>
          <w:spacing w:val="-6"/>
          <w:position w:val="4"/>
          <w:sz w:val="14"/>
        </w:rPr>
        <w:t xml:space="preserve"> </w:t>
      </w:r>
      <w:r>
        <w:t>,</w:t>
      </w:r>
      <w:r>
        <w:tab/>
      </w:r>
      <w:proofErr w:type="gramStart"/>
      <w:r>
        <w:t>необходимой</w:t>
      </w:r>
      <w:proofErr w:type="gramEnd"/>
      <w:r>
        <w:tab/>
        <w:t>для</w:t>
      </w:r>
      <w:r>
        <w:tab/>
        <w:t>наведения</w:t>
      </w:r>
      <w:r>
        <w:tab/>
        <w:t>в</w:t>
      </w:r>
      <w:r>
        <w:tab/>
      </w:r>
      <w:proofErr w:type="spellStart"/>
      <w:r>
        <w:t>магнитопроводе</w:t>
      </w:r>
      <w:proofErr w:type="spellEnd"/>
    </w:p>
    <w:p w:rsidR="00891277" w:rsidRDefault="00891277" w:rsidP="00891277">
      <w:pPr>
        <w:spacing w:line="375" w:lineRule="exact"/>
        <w:sectPr w:rsidR="00891277">
          <w:type w:val="continuous"/>
          <w:pgSz w:w="11910" w:h="16840"/>
          <w:pgMar w:top="1140" w:right="560" w:bottom="280" w:left="1120" w:header="720" w:footer="720" w:gutter="0"/>
          <w:cols w:num="2" w:space="720" w:equalWidth="0">
            <w:col w:w="2331" w:space="40"/>
            <w:col w:w="7859"/>
          </w:cols>
        </w:sectPr>
      </w:pPr>
    </w:p>
    <w:p w:rsidR="00891277" w:rsidRDefault="00891277" w:rsidP="00891277">
      <w:pPr>
        <w:pStyle w:val="a3"/>
        <w:spacing w:before="1"/>
      </w:pPr>
      <w:r>
        <w:t xml:space="preserve">трансформатора основного магнитного потока </w:t>
      </w:r>
      <w:proofErr w:type="spellStart"/>
      <w:r>
        <w:t>Ф</w:t>
      </w:r>
      <w:proofErr w:type="gramStart"/>
      <w:r>
        <w:rPr>
          <w:vertAlign w:val="subscript"/>
        </w:rPr>
        <w:t>m</w:t>
      </w:r>
      <w:proofErr w:type="gramEnd"/>
      <w:r>
        <w:rPr>
          <w:vertAlign w:val="subscript"/>
        </w:rPr>
        <w:t>ах</w:t>
      </w:r>
      <w:proofErr w:type="spellEnd"/>
      <w:r>
        <w:t>.</w:t>
      </w:r>
    </w:p>
    <w:p w:rsidR="00891277" w:rsidRDefault="00891277" w:rsidP="00891277">
      <w:pPr>
        <w:sectPr w:rsidR="00891277">
          <w:type w:val="continuous"/>
          <w:pgSz w:w="11910" w:h="16840"/>
          <w:pgMar w:top="1140" w:right="560" w:bottom="280" w:left="1120" w:header="720" w:footer="720" w:gutter="0"/>
          <w:cols w:space="720"/>
        </w:sectPr>
      </w:pPr>
    </w:p>
    <w:p w:rsidR="00891277" w:rsidRDefault="00891277" w:rsidP="00891277">
      <w:pPr>
        <w:pStyle w:val="a3"/>
        <w:tabs>
          <w:tab w:val="left" w:pos="1634"/>
          <w:tab w:val="left" w:pos="3752"/>
        </w:tabs>
        <w:spacing w:before="218"/>
        <w:ind w:left="724"/>
      </w:pPr>
      <w:r>
        <w:t>Такое</w:t>
      </w:r>
      <w:r>
        <w:tab/>
        <w:t>взаимодействие</w:t>
      </w:r>
      <w:r>
        <w:tab/>
      </w:r>
      <w:r>
        <w:rPr>
          <w:spacing w:val="-6"/>
        </w:rPr>
        <w:t>МДС</w:t>
      </w:r>
    </w:p>
    <w:p w:rsidR="00891277" w:rsidRDefault="00891277" w:rsidP="00891277">
      <w:pPr>
        <w:spacing w:before="19" w:line="154" w:lineRule="exact"/>
        <w:ind w:left="248"/>
        <w:rPr>
          <w:rFonts w:ascii="Symbol" w:hAnsi="Symbol"/>
          <w:sz w:val="14"/>
        </w:rPr>
      </w:pPr>
      <w:r>
        <w:br w:type="column"/>
      </w:r>
      <w:r>
        <w:rPr>
          <w:rFonts w:ascii="Symbol" w:hAnsi="Symbol"/>
          <w:sz w:val="14"/>
        </w:rPr>
        <w:t></w:t>
      </w:r>
    </w:p>
    <w:p w:rsidR="00891277" w:rsidRDefault="00891277" w:rsidP="00891277">
      <w:pPr>
        <w:tabs>
          <w:tab w:val="left" w:pos="889"/>
        </w:tabs>
        <w:spacing w:before="12" w:line="196" w:lineRule="auto"/>
        <w:ind w:left="218"/>
        <w:rPr>
          <w:sz w:val="28"/>
        </w:rPr>
      </w:pPr>
      <w:r>
        <w:rPr>
          <w:i/>
          <w:spacing w:val="10"/>
          <w:w w:val="105"/>
          <w:position w:val="1"/>
          <w:sz w:val="24"/>
        </w:rPr>
        <w:t>I</w:t>
      </w:r>
      <w:r>
        <w:rPr>
          <w:spacing w:val="10"/>
          <w:w w:val="105"/>
          <w:sz w:val="14"/>
        </w:rPr>
        <w:t>1</w:t>
      </w:r>
      <w:r>
        <w:rPr>
          <w:spacing w:val="6"/>
          <w:w w:val="105"/>
          <w:sz w:val="14"/>
        </w:rPr>
        <w:t xml:space="preserve"> </w:t>
      </w:r>
      <w:r>
        <w:rPr>
          <w:i/>
          <w:spacing w:val="-12"/>
          <w:w w:val="105"/>
          <w:position w:val="1"/>
          <w:sz w:val="24"/>
        </w:rPr>
        <w:t>w</w:t>
      </w:r>
      <w:r>
        <w:rPr>
          <w:spacing w:val="-12"/>
          <w:w w:val="105"/>
          <w:position w:val="1"/>
          <w:sz w:val="24"/>
          <w:vertAlign w:val="subscript"/>
        </w:rPr>
        <w:t>1</w:t>
      </w:r>
      <w:r>
        <w:rPr>
          <w:spacing w:val="-12"/>
          <w:w w:val="105"/>
          <w:position w:val="1"/>
          <w:sz w:val="24"/>
        </w:rPr>
        <w:tab/>
      </w:r>
      <w:r>
        <w:rPr>
          <w:spacing w:val="-20"/>
          <w:w w:val="105"/>
          <w:position w:val="-8"/>
          <w:sz w:val="28"/>
        </w:rPr>
        <w:t>и</w:t>
      </w:r>
    </w:p>
    <w:p w:rsidR="00891277" w:rsidRDefault="00891277" w:rsidP="00891277">
      <w:pPr>
        <w:spacing w:before="44" w:line="146" w:lineRule="exact"/>
        <w:ind w:right="166"/>
        <w:jc w:val="right"/>
        <w:rPr>
          <w:rFonts w:ascii="Symbol" w:hAnsi="Symbol"/>
          <w:sz w:val="14"/>
        </w:rPr>
      </w:pPr>
      <w:r>
        <w:rPr>
          <w:rFonts w:ascii="Symbol" w:hAnsi="Symbol"/>
          <w:sz w:val="14"/>
        </w:rPr>
        <w:t></w:t>
      </w:r>
    </w:p>
    <w:p w:rsidR="00891277" w:rsidRDefault="00891277" w:rsidP="00891277">
      <w:pPr>
        <w:spacing w:before="19" w:line="154" w:lineRule="exact"/>
        <w:ind w:left="248"/>
        <w:rPr>
          <w:rFonts w:ascii="Symbol" w:hAnsi="Symbol"/>
          <w:sz w:val="14"/>
        </w:rPr>
      </w:pPr>
      <w:r>
        <w:br w:type="column"/>
      </w:r>
      <w:r>
        <w:rPr>
          <w:rFonts w:ascii="Symbol" w:hAnsi="Symbol"/>
          <w:sz w:val="14"/>
        </w:rPr>
        <w:t></w:t>
      </w:r>
    </w:p>
    <w:p w:rsidR="00891277" w:rsidRDefault="00891277" w:rsidP="00891277">
      <w:pPr>
        <w:spacing w:line="269" w:lineRule="exact"/>
        <w:ind w:left="218"/>
        <w:rPr>
          <w:sz w:val="24"/>
        </w:rPr>
      </w:pPr>
      <w:r>
        <w:rPr>
          <w:i/>
          <w:w w:val="105"/>
          <w:position w:val="1"/>
          <w:sz w:val="24"/>
        </w:rPr>
        <w:t xml:space="preserve">I </w:t>
      </w:r>
      <w:r>
        <w:rPr>
          <w:w w:val="105"/>
          <w:sz w:val="14"/>
        </w:rPr>
        <w:t xml:space="preserve">2 </w:t>
      </w:r>
      <w:r>
        <w:rPr>
          <w:i/>
          <w:spacing w:val="-23"/>
          <w:w w:val="105"/>
          <w:position w:val="1"/>
          <w:sz w:val="24"/>
        </w:rPr>
        <w:t>w</w:t>
      </w:r>
      <w:r>
        <w:rPr>
          <w:spacing w:val="-23"/>
          <w:w w:val="105"/>
          <w:position w:val="1"/>
          <w:sz w:val="24"/>
          <w:vertAlign w:val="subscript"/>
        </w:rPr>
        <w:t>2</w:t>
      </w:r>
    </w:p>
    <w:p w:rsidR="00891277" w:rsidRDefault="00891277" w:rsidP="00891277">
      <w:pPr>
        <w:pStyle w:val="a3"/>
        <w:tabs>
          <w:tab w:val="left" w:pos="1900"/>
          <w:tab w:val="left" w:pos="2406"/>
        </w:tabs>
        <w:spacing w:before="218"/>
        <w:ind w:left="227"/>
      </w:pPr>
      <w:r>
        <w:br w:type="column"/>
        <w:t>объясняется</w:t>
      </w:r>
      <w:r>
        <w:tab/>
        <w:t>их</w:t>
      </w:r>
      <w:r>
        <w:tab/>
        <w:t>встречным</w:t>
      </w:r>
    </w:p>
    <w:p w:rsidR="00891277" w:rsidRDefault="00891277" w:rsidP="00891277">
      <w:pPr>
        <w:sectPr w:rsidR="00891277">
          <w:type w:val="continuous"/>
          <w:pgSz w:w="11910" w:h="16840"/>
          <w:pgMar w:top="1140" w:right="560" w:bottom="280" w:left="1120" w:header="720" w:footer="720" w:gutter="0"/>
          <w:cols w:num="4" w:space="720" w:equalWidth="0">
            <w:col w:w="4382" w:space="40"/>
            <w:col w:w="1040" w:space="39"/>
            <w:col w:w="684" w:space="40"/>
            <w:col w:w="4005"/>
          </w:cols>
        </w:sectPr>
      </w:pPr>
    </w:p>
    <w:p w:rsidR="00891277" w:rsidRDefault="00891277" w:rsidP="00891277">
      <w:pPr>
        <w:pStyle w:val="a3"/>
        <w:tabs>
          <w:tab w:val="left" w:pos="2368"/>
          <w:tab w:val="left" w:pos="2878"/>
          <w:tab w:val="left" w:pos="3387"/>
          <w:tab w:val="left" w:pos="4241"/>
        </w:tabs>
        <w:spacing w:before="53"/>
      </w:pPr>
      <w:r>
        <w:t>направлением,</w:t>
      </w:r>
      <w:r>
        <w:tab/>
        <w:t>т.</w:t>
      </w:r>
      <w:r>
        <w:tab/>
        <w:t>е.</w:t>
      </w:r>
      <w:r>
        <w:tab/>
        <w:t>если</w:t>
      </w:r>
      <w:r>
        <w:tab/>
        <w:t>МДС</w:t>
      </w:r>
    </w:p>
    <w:p w:rsidR="00891277" w:rsidRDefault="00891277" w:rsidP="00891277">
      <w:pPr>
        <w:pStyle w:val="a3"/>
        <w:tabs>
          <w:tab w:val="left" w:pos="2723"/>
          <w:tab w:val="left" w:pos="4075"/>
          <w:tab w:val="left" w:pos="4553"/>
        </w:tabs>
        <w:spacing w:before="219"/>
      </w:pPr>
      <w:r>
        <w:t>намагничивающее</w:t>
      </w:r>
      <w:r>
        <w:tab/>
        <w:t>действие,</w:t>
      </w:r>
      <w:r>
        <w:tab/>
        <w:t>то</w:t>
      </w:r>
      <w:r>
        <w:tab/>
      </w:r>
      <w:r>
        <w:rPr>
          <w:spacing w:val="-7"/>
        </w:rPr>
        <w:t>МДС</w:t>
      </w:r>
    </w:p>
    <w:p w:rsidR="00891277" w:rsidRDefault="00891277" w:rsidP="00891277">
      <w:pPr>
        <w:spacing w:line="277" w:lineRule="exact"/>
        <w:ind w:right="241"/>
        <w:jc w:val="center"/>
        <w:rPr>
          <w:sz w:val="24"/>
        </w:rPr>
      </w:pPr>
      <w:r>
        <w:br w:type="column"/>
      </w:r>
      <w:r>
        <w:rPr>
          <w:i/>
          <w:spacing w:val="10"/>
          <w:w w:val="105"/>
          <w:position w:val="1"/>
          <w:sz w:val="24"/>
        </w:rPr>
        <w:t>I</w:t>
      </w:r>
      <w:r>
        <w:rPr>
          <w:spacing w:val="10"/>
          <w:w w:val="105"/>
          <w:sz w:val="14"/>
        </w:rPr>
        <w:t xml:space="preserve">1 </w:t>
      </w:r>
      <w:r>
        <w:rPr>
          <w:i/>
          <w:spacing w:val="-21"/>
          <w:w w:val="105"/>
          <w:position w:val="1"/>
          <w:sz w:val="24"/>
        </w:rPr>
        <w:t>w</w:t>
      </w:r>
      <w:r>
        <w:rPr>
          <w:spacing w:val="-21"/>
          <w:w w:val="105"/>
          <w:position w:val="1"/>
          <w:sz w:val="24"/>
          <w:vertAlign w:val="subscript"/>
        </w:rPr>
        <w:t>1</w:t>
      </w:r>
    </w:p>
    <w:p w:rsidR="00891277" w:rsidRDefault="00891277" w:rsidP="00891277">
      <w:pPr>
        <w:spacing w:before="118" w:line="154" w:lineRule="exact"/>
        <w:ind w:right="148"/>
        <w:jc w:val="center"/>
        <w:rPr>
          <w:rFonts w:ascii="Symbol" w:hAnsi="Symbol"/>
          <w:sz w:val="14"/>
        </w:rPr>
      </w:pPr>
      <w:r>
        <w:rPr>
          <w:rFonts w:ascii="Symbol" w:hAnsi="Symbol"/>
          <w:sz w:val="14"/>
        </w:rPr>
        <w:t></w:t>
      </w:r>
    </w:p>
    <w:p w:rsidR="00891277" w:rsidRDefault="00891277" w:rsidP="00891277">
      <w:pPr>
        <w:spacing w:line="269" w:lineRule="exact"/>
        <w:ind w:left="218"/>
        <w:rPr>
          <w:sz w:val="24"/>
        </w:rPr>
      </w:pPr>
      <w:r>
        <w:rPr>
          <w:i/>
          <w:w w:val="105"/>
          <w:position w:val="1"/>
          <w:sz w:val="24"/>
        </w:rPr>
        <w:t xml:space="preserve">I </w:t>
      </w:r>
      <w:r>
        <w:rPr>
          <w:w w:val="105"/>
          <w:sz w:val="14"/>
        </w:rPr>
        <w:t xml:space="preserve">2 </w:t>
      </w:r>
      <w:r>
        <w:rPr>
          <w:i/>
          <w:spacing w:val="-23"/>
          <w:w w:val="105"/>
          <w:position w:val="1"/>
          <w:sz w:val="24"/>
        </w:rPr>
        <w:t>w</w:t>
      </w:r>
      <w:r>
        <w:rPr>
          <w:spacing w:val="-23"/>
          <w:w w:val="105"/>
          <w:position w:val="1"/>
          <w:sz w:val="24"/>
          <w:vertAlign w:val="subscript"/>
        </w:rPr>
        <w:t>2</w:t>
      </w:r>
    </w:p>
    <w:p w:rsidR="00891277" w:rsidRDefault="00891277" w:rsidP="00891277">
      <w:pPr>
        <w:pStyle w:val="a3"/>
        <w:tabs>
          <w:tab w:val="left" w:pos="1516"/>
          <w:tab w:val="left" w:pos="2107"/>
        </w:tabs>
        <w:spacing w:before="53"/>
        <w:ind w:left="0" w:right="291"/>
        <w:jc w:val="right"/>
      </w:pPr>
      <w:r>
        <w:br w:type="column"/>
        <w:t>оказывает</w:t>
      </w:r>
      <w:r>
        <w:tab/>
        <w:t>на</w:t>
      </w:r>
      <w:r>
        <w:tab/>
      </w:r>
      <w:proofErr w:type="spellStart"/>
      <w:r>
        <w:t>магнитопровод</w:t>
      </w:r>
      <w:proofErr w:type="spellEnd"/>
    </w:p>
    <w:p w:rsidR="00891277" w:rsidRDefault="00891277" w:rsidP="00891277">
      <w:pPr>
        <w:pStyle w:val="a3"/>
        <w:tabs>
          <w:tab w:val="left" w:pos="1426"/>
          <w:tab w:val="left" w:pos="3254"/>
        </w:tabs>
        <w:spacing w:before="219"/>
        <w:ind w:left="0" w:right="293"/>
        <w:jc w:val="right"/>
      </w:pPr>
      <w:r>
        <w:t>стремится</w:t>
      </w:r>
      <w:r>
        <w:tab/>
        <w:t>размагнитить</w:t>
      </w:r>
      <w:r>
        <w:tab/>
        <w:t>этот</w:t>
      </w:r>
    </w:p>
    <w:p w:rsidR="00891277" w:rsidRDefault="00891277" w:rsidP="00891277">
      <w:pPr>
        <w:jc w:val="right"/>
        <w:sectPr w:rsidR="00891277">
          <w:type w:val="continuous"/>
          <w:pgSz w:w="11910" w:h="16840"/>
          <w:pgMar w:top="1140" w:right="560" w:bottom="280" w:left="1120" w:header="720" w:footer="720" w:gutter="0"/>
          <w:cols w:num="3" w:space="720" w:equalWidth="0">
            <w:col w:w="5180" w:space="40"/>
            <w:col w:w="684" w:space="39"/>
            <w:col w:w="4287"/>
          </w:cols>
        </w:sectPr>
      </w:pPr>
    </w:p>
    <w:p w:rsidR="00891277" w:rsidRDefault="00891277" w:rsidP="00891277">
      <w:pPr>
        <w:pStyle w:val="a3"/>
        <w:ind w:right="293"/>
        <w:jc w:val="both"/>
      </w:pPr>
      <w:proofErr w:type="spellStart"/>
      <w:r>
        <w:t>магнитопровод</w:t>
      </w:r>
      <w:proofErr w:type="spellEnd"/>
      <w:r>
        <w:t xml:space="preserve">. Несмотря на такое взаимодействие указанных МДС, магнитный поток в </w:t>
      </w:r>
      <w:proofErr w:type="spellStart"/>
      <w:r>
        <w:t>магнитопроводе</w:t>
      </w:r>
      <w:proofErr w:type="spellEnd"/>
      <w:r>
        <w:t xml:space="preserve"> </w:t>
      </w:r>
      <w:proofErr w:type="spellStart"/>
      <w:r>
        <w:t>Ф</w:t>
      </w:r>
      <w:proofErr w:type="gramStart"/>
      <w:r>
        <w:rPr>
          <w:vertAlign w:val="subscript"/>
        </w:rPr>
        <w:t>m</w:t>
      </w:r>
      <w:proofErr w:type="gramEnd"/>
      <w:r>
        <w:rPr>
          <w:vertAlign w:val="subscript"/>
        </w:rPr>
        <w:t>ах</w:t>
      </w:r>
      <w:proofErr w:type="spellEnd"/>
      <w:r>
        <w:t xml:space="preserve"> в процессе работы трансформатора остается</w:t>
      </w:r>
      <w:r>
        <w:rPr>
          <w:spacing w:val="31"/>
        </w:rPr>
        <w:t xml:space="preserve"> </w:t>
      </w:r>
      <w:r>
        <w:t>практически</w:t>
      </w:r>
      <w:r>
        <w:rPr>
          <w:spacing w:val="30"/>
        </w:rPr>
        <w:t xml:space="preserve"> </w:t>
      </w:r>
      <w:r>
        <w:t>неизменным,</w:t>
      </w:r>
      <w:r>
        <w:rPr>
          <w:spacing w:val="29"/>
        </w:rPr>
        <w:t xml:space="preserve"> </w:t>
      </w:r>
      <w:r>
        <w:t>так</w:t>
      </w:r>
      <w:r>
        <w:rPr>
          <w:spacing w:val="30"/>
        </w:rPr>
        <w:t xml:space="preserve"> </w:t>
      </w:r>
      <w:r>
        <w:t>как</w:t>
      </w:r>
      <w:r>
        <w:rPr>
          <w:spacing w:val="31"/>
        </w:rPr>
        <w:t xml:space="preserve"> </w:t>
      </w:r>
      <w:r>
        <w:t>во</w:t>
      </w:r>
      <w:r>
        <w:rPr>
          <w:spacing w:val="30"/>
        </w:rPr>
        <w:t xml:space="preserve"> </w:t>
      </w:r>
      <w:r>
        <w:t>всем</w:t>
      </w:r>
      <w:r>
        <w:rPr>
          <w:spacing w:val="29"/>
        </w:rPr>
        <w:t xml:space="preserve"> </w:t>
      </w:r>
      <w:r>
        <w:t>диапазоне</w:t>
      </w:r>
      <w:r>
        <w:rPr>
          <w:spacing w:val="28"/>
        </w:rPr>
        <w:t xml:space="preserve"> </w:t>
      </w:r>
      <w:r>
        <w:t>изменений</w:t>
      </w:r>
      <w:r>
        <w:rPr>
          <w:spacing w:val="31"/>
        </w:rPr>
        <w:t xml:space="preserve"> </w:t>
      </w:r>
      <w:r>
        <w:t>тока</w:t>
      </w:r>
    </w:p>
    <w:p w:rsidR="00891277" w:rsidRDefault="00891277" w:rsidP="00891277">
      <w:pPr>
        <w:spacing w:before="23" w:line="111" w:lineRule="exact"/>
        <w:ind w:right="683"/>
        <w:jc w:val="right"/>
        <w:rPr>
          <w:rFonts w:ascii="Symbol" w:hAnsi="Symbol"/>
          <w:sz w:val="14"/>
        </w:rPr>
      </w:pPr>
      <w:r>
        <w:rPr>
          <w:rFonts w:ascii="Symbol" w:hAnsi="Symbol"/>
          <w:sz w:val="14"/>
        </w:rPr>
        <w:t></w:t>
      </w:r>
    </w:p>
    <w:p w:rsidR="00891277" w:rsidRDefault="00891277" w:rsidP="00891277">
      <w:pPr>
        <w:pStyle w:val="a3"/>
        <w:spacing w:line="321" w:lineRule="exact"/>
        <w:rPr>
          <w:sz w:val="24"/>
        </w:rPr>
      </w:pPr>
      <w:r>
        <w:rPr>
          <w:position w:val="1"/>
        </w:rPr>
        <w:t>нагрузки</w:t>
      </w:r>
      <w:r>
        <w:rPr>
          <w:spacing w:val="16"/>
          <w:position w:val="1"/>
        </w:rPr>
        <w:t xml:space="preserve"> </w:t>
      </w:r>
      <w:r>
        <w:rPr>
          <w:position w:val="1"/>
        </w:rPr>
        <w:t>I</w:t>
      </w:r>
      <w:r>
        <w:rPr>
          <w:position w:val="1"/>
          <w:vertAlign w:val="subscript"/>
        </w:rPr>
        <w:t>2</w:t>
      </w:r>
      <w:r>
        <w:rPr>
          <w:spacing w:val="16"/>
          <w:position w:val="1"/>
        </w:rPr>
        <w:t xml:space="preserve"> </w:t>
      </w:r>
      <w:r>
        <w:rPr>
          <w:position w:val="1"/>
        </w:rPr>
        <w:t>(в</w:t>
      </w:r>
      <w:r>
        <w:rPr>
          <w:spacing w:val="16"/>
          <w:position w:val="1"/>
        </w:rPr>
        <w:t xml:space="preserve"> </w:t>
      </w:r>
      <w:r>
        <w:rPr>
          <w:position w:val="1"/>
        </w:rPr>
        <w:t>пределах</w:t>
      </w:r>
      <w:r>
        <w:rPr>
          <w:spacing w:val="17"/>
          <w:position w:val="1"/>
        </w:rPr>
        <w:t xml:space="preserve"> </w:t>
      </w:r>
      <w:r>
        <w:rPr>
          <w:position w:val="1"/>
        </w:rPr>
        <w:t>номинального</w:t>
      </w:r>
      <w:r>
        <w:rPr>
          <w:spacing w:val="17"/>
          <w:position w:val="1"/>
        </w:rPr>
        <w:t xml:space="preserve"> </w:t>
      </w:r>
      <w:r>
        <w:rPr>
          <w:position w:val="1"/>
        </w:rPr>
        <w:t>значения)</w:t>
      </w:r>
      <w:r>
        <w:rPr>
          <w:spacing w:val="16"/>
          <w:position w:val="1"/>
        </w:rPr>
        <w:t xml:space="preserve"> </w:t>
      </w:r>
      <w:r>
        <w:rPr>
          <w:position w:val="1"/>
        </w:rPr>
        <w:t>МДС</w:t>
      </w:r>
      <w:r>
        <w:rPr>
          <w:spacing w:val="15"/>
          <w:position w:val="1"/>
        </w:rPr>
        <w:t xml:space="preserve"> </w:t>
      </w:r>
      <w:r>
        <w:rPr>
          <w:position w:val="1"/>
        </w:rPr>
        <w:t>первичной</w:t>
      </w:r>
      <w:r>
        <w:rPr>
          <w:spacing w:val="17"/>
          <w:position w:val="1"/>
        </w:rPr>
        <w:t xml:space="preserve"> </w:t>
      </w:r>
      <w:r>
        <w:rPr>
          <w:position w:val="1"/>
        </w:rPr>
        <w:t>обмотки</w:t>
      </w:r>
      <w:r>
        <w:rPr>
          <w:spacing w:val="60"/>
          <w:position w:val="1"/>
        </w:rPr>
        <w:t xml:space="preserve"> </w:t>
      </w:r>
      <w:r>
        <w:rPr>
          <w:i/>
          <w:spacing w:val="10"/>
          <w:position w:val="1"/>
          <w:sz w:val="24"/>
        </w:rPr>
        <w:t>I</w:t>
      </w:r>
      <w:r>
        <w:rPr>
          <w:spacing w:val="10"/>
          <w:sz w:val="14"/>
        </w:rPr>
        <w:t xml:space="preserve">1 </w:t>
      </w:r>
      <w:r>
        <w:rPr>
          <w:i/>
          <w:spacing w:val="-13"/>
          <w:position w:val="1"/>
          <w:sz w:val="24"/>
        </w:rPr>
        <w:t>w</w:t>
      </w:r>
      <w:r>
        <w:rPr>
          <w:spacing w:val="-13"/>
          <w:position w:val="1"/>
          <w:sz w:val="24"/>
          <w:vertAlign w:val="subscript"/>
        </w:rPr>
        <w:t>1</w:t>
      </w:r>
    </w:p>
    <w:p w:rsidR="00891277" w:rsidRDefault="00891277" w:rsidP="00891277">
      <w:pPr>
        <w:spacing w:before="48" w:line="111" w:lineRule="exact"/>
        <w:ind w:right="3247"/>
        <w:jc w:val="right"/>
        <w:rPr>
          <w:rFonts w:ascii="Symbol" w:hAnsi="Symbol"/>
          <w:sz w:val="14"/>
        </w:rPr>
      </w:pPr>
      <w:r>
        <w:rPr>
          <w:rFonts w:ascii="Symbol" w:hAnsi="Symbol"/>
          <w:sz w:val="14"/>
        </w:rPr>
        <w:t></w:t>
      </w:r>
    </w:p>
    <w:p w:rsidR="00891277" w:rsidRDefault="00891277" w:rsidP="00891277">
      <w:pPr>
        <w:pStyle w:val="a3"/>
        <w:spacing w:line="312" w:lineRule="exact"/>
      </w:pPr>
      <w:r>
        <w:rPr>
          <w:position w:val="1"/>
        </w:rPr>
        <w:t xml:space="preserve">оказывается  больше,  чем  МДС  вторичной  обмотки  </w:t>
      </w:r>
      <w:r>
        <w:rPr>
          <w:i/>
          <w:position w:val="1"/>
          <w:sz w:val="24"/>
        </w:rPr>
        <w:t xml:space="preserve">I </w:t>
      </w:r>
      <w:r>
        <w:rPr>
          <w:sz w:val="14"/>
        </w:rPr>
        <w:t xml:space="preserve">2  </w:t>
      </w:r>
      <w:r>
        <w:rPr>
          <w:i/>
          <w:spacing w:val="-5"/>
          <w:position w:val="1"/>
          <w:sz w:val="24"/>
        </w:rPr>
        <w:t>w</w:t>
      </w:r>
      <w:r>
        <w:rPr>
          <w:spacing w:val="-5"/>
          <w:position w:val="1"/>
          <w:sz w:val="24"/>
          <w:vertAlign w:val="subscript"/>
        </w:rPr>
        <w:t>2</w:t>
      </w:r>
      <w:r>
        <w:rPr>
          <w:spacing w:val="-5"/>
          <w:position w:val="1"/>
          <w:sz w:val="24"/>
        </w:rPr>
        <w:t xml:space="preserve"> </w:t>
      </w:r>
      <w:r>
        <w:rPr>
          <w:position w:val="1"/>
        </w:rPr>
        <w:t>,  на  величину</w:t>
      </w:r>
      <w:r>
        <w:rPr>
          <w:spacing w:val="23"/>
          <w:position w:val="1"/>
        </w:rPr>
        <w:t xml:space="preserve"> </w:t>
      </w:r>
      <w:r>
        <w:rPr>
          <w:position w:val="1"/>
        </w:rPr>
        <w:t>МДС</w:t>
      </w:r>
    </w:p>
    <w:p w:rsidR="00891277" w:rsidRDefault="00891277" w:rsidP="00891277">
      <w:pPr>
        <w:spacing w:before="57" w:line="111" w:lineRule="exact"/>
        <w:ind w:left="2260"/>
        <w:rPr>
          <w:rFonts w:ascii="Symbol" w:hAnsi="Symbol"/>
          <w:sz w:val="14"/>
        </w:rPr>
      </w:pPr>
      <w:r>
        <w:rPr>
          <w:rFonts w:ascii="Symbol" w:hAnsi="Symbol"/>
          <w:sz w:val="14"/>
        </w:rPr>
        <w:t></w:t>
      </w:r>
    </w:p>
    <w:p w:rsidR="00891277" w:rsidRDefault="00891277" w:rsidP="00891277">
      <w:pPr>
        <w:spacing w:line="312" w:lineRule="exact"/>
        <w:ind w:left="298"/>
        <w:rPr>
          <w:sz w:val="28"/>
        </w:rPr>
      </w:pPr>
      <w:r>
        <w:rPr>
          <w:position w:val="1"/>
          <w:sz w:val="28"/>
        </w:rPr>
        <w:t xml:space="preserve">холостого хода </w:t>
      </w:r>
      <w:r>
        <w:rPr>
          <w:i/>
          <w:position w:val="1"/>
          <w:sz w:val="24"/>
        </w:rPr>
        <w:t xml:space="preserve">I </w:t>
      </w:r>
      <w:r>
        <w:rPr>
          <w:sz w:val="14"/>
        </w:rPr>
        <w:t xml:space="preserve">0 </w:t>
      </w:r>
      <w:r>
        <w:rPr>
          <w:i/>
          <w:position w:val="1"/>
          <w:sz w:val="24"/>
        </w:rPr>
        <w:t>w</w:t>
      </w:r>
      <w:r>
        <w:rPr>
          <w:position w:val="1"/>
          <w:sz w:val="24"/>
          <w:vertAlign w:val="subscript"/>
        </w:rPr>
        <w:t>1</w:t>
      </w:r>
      <w:r>
        <w:rPr>
          <w:position w:val="1"/>
          <w:sz w:val="24"/>
        </w:rPr>
        <w:t xml:space="preserve"> </w:t>
      </w:r>
      <w:r>
        <w:rPr>
          <w:position w:val="1"/>
          <w:sz w:val="28"/>
        </w:rPr>
        <w:t>.</w:t>
      </w:r>
    </w:p>
    <w:p w:rsidR="00891277" w:rsidRDefault="00891277" w:rsidP="00891277">
      <w:pPr>
        <w:pStyle w:val="a3"/>
        <w:spacing w:before="33"/>
        <w:ind w:right="290" w:firstLine="426"/>
        <w:jc w:val="both"/>
      </w:pPr>
      <w:r>
        <w:t>В процессе работы трансформатора под нагрузкой часть, активной мощности Р</w:t>
      </w:r>
      <w:proofErr w:type="gramStart"/>
      <w:r>
        <w:rPr>
          <w:vertAlign w:val="subscript"/>
        </w:rPr>
        <w:t>1</w:t>
      </w:r>
      <w:proofErr w:type="gramEnd"/>
      <w:r>
        <w:t>, поступающей в первичную обмотку из сети, рассеивается в трансформаторе на покрытие потерь. В итоге активная мощность Р</w:t>
      </w:r>
      <w:proofErr w:type="gramStart"/>
      <w:r>
        <w:rPr>
          <w:vertAlign w:val="subscript"/>
        </w:rPr>
        <w:t>2</w:t>
      </w:r>
      <w:proofErr w:type="gramEnd"/>
      <w:r>
        <w:t>, поступающая в нагрузку, оказывается меньше мощности Р</w:t>
      </w:r>
      <w:r>
        <w:rPr>
          <w:vertAlign w:val="subscript"/>
        </w:rPr>
        <w:t>1</w:t>
      </w:r>
      <w:r>
        <w:t xml:space="preserve"> на величину суммарных потерь в трансформаторе ∑P:</w:t>
      </w:r>
    </w:p>
    <w:p w:rsidR="00891277" w:rsidRDefault="00891277" w:rsidP="00891277">
      <w:pPr>
        <w:pStyle w:val="a3"/>
        <w:tabs>
          <w:tab w:val="left" w:pos="8804"/>
        </w:tabs>
        <w:spacing w:before="1" w:line="322" w:lineRule="exact"/>
        <w:ind w:left="4360"/>
        <w:jc w:val="both"/>
      </w:pPr>
      <w:r>
        <w:t>Р</w:t>
      </w:r>
      <w:proofErr w:type="gramStart"/>
      <w:r>
        <w:rPr>
          <w:vertAlign w:val="subscript"/>
        </w:rPr>
        <w:t>1</w:t>
      </w:r>
      <w:proofErr w:type="gramEnd"/>
      <w:r>
        <w:t>=Р</w:t>
      </w:r>
      <w:r>
        <w:rPr>
          <w:vertAlign w:val="subscript"/>
        </w:rPr>
        <w:t>2</w:t>
      </w:r>
      <w:r>
        <w:t>+∑Р.</w:t>
      </w:r>
      <w:r>
        <w:tab/>
        <w:t>(3.20)</w:t>
      </w:r>
    </w:p>
    <w:p w:rsidR="00891277" w:rsidRDefault="00891277" w:rsidP="00891277">
      <w:pPr>
        <w:pStyle w:val="a3"/>
        <w:ind w:right="293" w:firstLine="426"/>
        <w:jc w:val="both"/>
      </w:pPr>
      <w:r>
        <w:t xml:space="preserve">В трансформаторе есть два вида потерь – магнитные и электрические. Магнитные потери </w:t>
      </w:r>
      <w:proofErr w:type="spellStart"/>
      <w:r>
        <w:t>Р</w:t>
      </w:r>
      <w:r>
        <w:rPr>
          <w:vertAlign w:val="subscript"/>
        </w:rPr>
        <w:t>м</w:t>
      </w:r>
      <w:proofErr w:type="spellEnd"/>
      <w:r>
        <w:t xml:space="preserve"> в стальном </w:t>
      </w:r>
      <w:proofErr w:type="spellStart"/>
      <w:r>
        <w:t>магнитопроводе</w:t>
      </w:r>
      <w:proofErr w:type="spellEnd"/>
      <w:r>
        <w:t xml:space="preserve">, по которому замыкается переменный магнитный поток </w:t>
      </w:r>
      <w:proofErr w:type="spellStart"/>
      <w:r>
        <w:t>Ф</w:t>
      </w:r>
      <w:proofErr w:type="gramStart"/>
      <w:r>
        <w:rPr>
          <w:vertAlign w:val="subscript"/>
        </w:rPr>
        <w:t>m</w:t>
      </w:r>
      <w:proofErr w:type="gramEnd"/>
      <w:r>
        <w:rPr>
          <w:vertAlign w:val="subscript"/>
        </w:rPr>
        <w:t>ах</w:t>
      </w:r>
      <w:proofErr w:type="spellEnd"/>
      <w:r>
        <w:t>, складываются из потерь на гистерезис Р</w:t>
      </w:r>
      <w:r>
        <w:rPr>
          <w:vertAlign w:val="subscript"/>
        </w:rPr>
        <w:t>Г</w:t>
      </w:r>
      <w:r>
        <w:t xml:space="preserve"> и вихревые токи </w:t>
      </w:r>
      <w:proofErr w:type="spellStart"/>
      <w:r>
        <w:t>Р</w:t>
      </w:r>
      <w:r>
        <w:rPr>
          <w:vertAlign w:val="subscript"/>
        </w:rPr>
        <w:t>вx</w:t>
      </w:r>
      <w:proofErr w:type="spellEnd"/>
      <w:r>
        <w:t>:</w:t>
      </w:r>
    </w:p>
    <w:p w:rsidR="00891277" w:rsidRDefault="00891277" w:rsidP="00891277">
      <w:pPr>
        <w:pStyle w:val="a3"/>
        <w:tabs>
          <w:tab w:val="left" w:pos="8804"/>
        </w:tabs>
        <w:spacing w:line="322" w:lineRule="exact"/>
        <w:ind w:left="4292"/>
      </w:pPr>
      <w:r>
        <w:t>Р</w:t>
      </w:r>
      <w:proofErr w:type="gramStart"/>
      <w:r>
        <w:rPr>
          <w:vertAlign w:val="subscript"/>
        </w:rPr>
        <w:t>M</w:t>
      </w:r>
      <w:proofErr w:type="gramEnd"/>
      <w:r>
        <w:t>=Р</w:t>
      </w:r>
      <w:r>
        <w:rPr>
          <w:vertAlign w:val="subscript"/>
        </w:rPr>
        <w:t>Г</w:t>
      </w:r>
      <w:r>
        <w:t>+Р</w:t>
      </w:r>
      <w:r>
        <w:rPr>
          <w:vertAlign w:val="subscript"/>
        </w:rPr>
        <w:t>ВX</w:t>
      </w:r>
      <w:r>
        <w:t>.</w:t>
      </w:r>
      <w:r>
        <w:tab/>
        <w:t>(3.21)</w:t>
      </w:r>
    </w:p>
    <w:p w:rsidR="00891277" w:rsidRDefault="00891277" w:rsidP="00891277">
      <w:pPr>
        <w:pStyle w:val="a3"/>
        <w:spacing w:before="1"/>
        <w:ind w:right="292" w:firstLine="426"/>
        <w:jc w:val="both"/>
      </w:pPr>
      <w:r>
        <w:t xml:space="preserve">Магнитные потери прямо пропорциональны массе </w:t>
      </w:r>
      <w:proofErr w:type="spellStart"/>
      <w:r>
        <w:t>магнитопровода</w:t>
      </w:r>
      <w:proofErr w:type="spellEnd"/>
      <w:r>
        <w:t xml:space="preserve"> и квадрату магнитной индукции в нем. Они также зависят от свойств стали, из которой </w:t>
      </w:r>
      <w:proofErr w:type="gramStart"/>
      <w:r>
        <w:t>изготовлен</w:t>
      </w:r>
      <w:proofErr w:type="gramEnd"/>
      <w:r>
        <w:t xml:space="preserve"> </w:t>
      </w:r>
      <w:proofErr w:type="spellStart"/>
      <w:r>
        <w:t>магнитопровод</w:t>
      </w:r>
      <w:proofErr w:type="spellEnd"/>
      <w:r>
        <w:t xml:space="preserve">. Уменьшению потерь на гистерезис способствует изготовление </w:t>
      </w:r>
      <w:proofErr w:type="spellStart"/>
      <w:r>
        <w:t>магнитопровода</w:t>
      </w:r>
      <w:proofErr w:type="spellEnd"/>
      <w:r>
        <w:t xml:space="preserve"> из </w:t>
      </w:r>
      <w:proofErr w:type="spellStart"/>
      <w:r>
        <w:t>ферромагнитных</w:t>
      </w:r>
      <w:proofErr w:type="spellEnd"/>
      <w:r>
        <w:t xml:space="preserve"> материалов (электротехнической стали или сплава типа пермаллой), обладающих небольшой коэрцитивной силой (узкой петлей гистерезиса). </w:t>
      </w:r>
      <w:proofErr w:type="gramStart"/>
      <w:r>
        <w:t xml:space="preserve">Для уменьшения потерь на вихревые токи </w:t>
      </w:r>
      <w:proofErr w:type="spellStart"/>
      <w:r>
        <w:t>магнитопровод</w:t>
      </w:r>
      <w:proofErr w:type="spellEnd"/>
      <w:r>
        <w:t xml:space="preserve"> изготавливают шихтованным (из</w:t>
      </w:r>
      <w:proofErr w:type="gramEnd"/>
    </w:p>
    <w:p w:rsidR="00891277" w:rsidRDefault="00891277" w:rsidP="00891277">
      <w:pPr>
        <w:jc w:val="both"/>
        <w:sectPr w:rsidR="00891277">
          <w:type w:val="continuous"/>
          <w:pgSz w:w="11910" w:h="16840"/>
          <w:pgMar w:top="1140" w:right="560" w:bottom="280" w:left="1120" w:header="720" w:footer="720" w:gutter="0"/>
          <w:cols w:space="720"/>
        </w:sectPr>
      </w:pPr>
    </w:p>
    <w:p w:rsidR="00891277" w:rsidRDefault="00891277" w:rsidP="00891277">
      <w:pPr>
        <w:pStyle w:val="a3"/>
        <w:spacing w:before="70"/>
        <w:ind w:right="291"/>
        <w:jc w:val="both"/>
      </w:pPr>
      <w:r>
        <w:t xml:space="preserve">тонких пластин текстурованной электротехнической стали, изолированных друг от друга тонким слоем лака или оксидной пленкой) или витым из стальной ленты. Магнитные потери зависят также и от частоты переменного тока: с увеличением частоты f магнитные потери возрастают за счет потерь на гистерезис </w:t>
      </w:r>
      <w:proofErr w:type="spellStart"/>
      <w:r>
        <w:t>Р</w:t>
      </w:r>
      <w:r>
        <w:rPr>
          <w:vertAlign w:val="subscript"/>
        </w:rPr>
        <w:t>г</w:t>
      </w:r>
      <w:proofErr w:type="spellEnd"/>
      <w:r>
        <w:t xml:space="preserve"> и вихревые токи</w:t>
      </w:r>
      <w:r>
        <w:rPr>
          <w:spacing w:val="-5"/>
        </w:rPr>
        <w:t xml:space="preserve"> </w:t>
      </w:r>
      <w:proofErr w:type="spellStart"/>
      <w:r>
        <w:t>Р</w:t>
      </w:r>
      <w:r>
        <w:rPr>
          <w:vertAlign w:val="subscript"/>
        </w:rPr>
        <w:t>вх</w:t>
      </w:r>
      <w:proofErr w:type="spellEnd"/>
      <w:r>
        <w:t>.</w:t>
      </w:r>
    </w:p>
    <w:p w:rsidR="00891277" w:rsidRDefault="00891277" w:rsidP="00891277">
      <w:pPr>
        <w:pStyle w:val="a3"/>
        <w:spacing w:before="1"/>
        <w:ind w:right="292" w:firstLine="426"/>
        <w:jc w:val="both"/>
      </w:pPr>
      <w:r>
        <w:t xml:space="preserve">Ранее было установлено, что основной магнитный поток в </w:t>
      </w:r>
      <w:proofErr w:type="spellStart"/>
      <w:r>
        <w:t>магнитопроводе</w:t>
      </w:r>
      <w:proofErr w:type="spellEnd"/>
      <w:r>
        <w:t xml:space="preserve"> не зависит от нагрузки трансформатора (3.17), поэтому при изменениях нагрузки магнитные потери остаются практически неизменными.</w:t>
      </w:r>
    </w:p>
    <w:p w:rsidR="00891277" w:rsidRDefault="00891277" w:rsidP="00891277">
      <w:pPr>
        <w:pStyle w:val="a5"/>
        <w:numPr>
          <w:ilvl w:val="0"/>
          <w:numId w:val="7"/>
        </w:numPr>
        <w:tabs>
          <w:tab w:val="left" w:pos="1148"/>
        </w:tabs>
        <w:ind w:right="294" w:firstLine="420"/>
        <w:jc w:val="both"/>
        <w:rPr>
          <w:sz w:val="28"/>
        </w:rPr>
      </w:pPr>
      <w:r>
        <w:rPr>
          <w:sz w:val="28"/>
        </w:rPr>
        <w:t>Электрические потери – это потери в обмотках трансформатора, обусловленные нагревом обмоток токами, проходящими по</w:t>
      </w:r>
      <w:r>
        <w:rPr>
          <w:spacing w:val="-7"/>
          <w:sz w:val="28"/>
        </w:rPr>
        <w:t xml:space="preserve"> </w:t>
      </w:r>
      <w:r>
        <w:rPr>
          <w:sz w:val="28"/>
        </w:rPr>
        <w:t>ним.</w:t>
      </w:r>
    </w:p>
    <w:p w:rsidR="00891277" w:rsidRDefault="00891277" w:rsidP="00891277">
      <w:pPr>
        <w:jc w:val="both"/>
        <w:rPr>
          <w:sz w:val="28"/>
        </w:rPr>
        <w:sectPr w:rsidR="00891277">
          <w:pgSz w:w="11910" w:h="16840"/>
          <w:pgMar w:top="1060" w:right="560" w:bottom="280" w:left="1120" w:header="720" w:footer="720" w:gutter="0"/>
          <w:cols w:space="720"/>
        </w:sectPr>
      </w:pPr>
    </w:p>
    <w:p w:rsidR="00891277" w:rsidRPr="00A43337" w:rsidRDefault="00891277" w:rsidP="00891277">
      <w:pPr>
        <w:spacing w:before="22" w:line="176" w:lineRule="exact"/>
        <w:ind w:left="3789"/>
        <w:rPr>
          <w:i/>
          <w:sz w:val="24"/>
          <w:lang w:val="en-US"/>
        </w:rPr>
      </w:pPr>
      <w:r w:rsidRPr="00A43337">
        <w:rPr>
          <w:i/>
          <w:sz w:val="24"/>
          <w:lang w:val="en-US"/>
        </w:rPr>
        <w:t xml:space="preserve">P </w:t>
      </w:r>
      <w:r>
        <w:rPr>
          <w:rFonts w:ascii="Symbol" w:hAnsi="Symbol"/>
          <w:sz w:val="24"/>
        </w:rPr>
        <w:t></w:t>
      </w:r>
      <w:r w:rsidRPr="00A43337">
        <w:rPr>
          <w:sz w:val="24"/>
          <w:lang w:val="en-US"/>
        </w:rPr>
        <w:t xml:space="preserve"> </w:t>
      </w:r>
      <w:proofErr w:type="spellStart"/>
      <w:r w:rsidRPr="00A43337">
        <w:rPr>
          <w:i/>
          <w:sz w:val="24"/>
          <w:lang w:val="en-US"/>
        </w:rPr>
        <w:t>P</w:t>
      </w:r>
      <w:proofErr w:type="spellEnd"/>
      <w:r w:rsidRPr="00A43337">
        <w:rPr>
          <w:i/>
          <w:sz w:val="24"/>
          <w:lang w:val="en-US"/>
        </w:rPr>
        <w:t xml:space="preserve"> </w:t>
      </w:r>
      <w:r>
        <w:rPr>
          <w:rFonts w:ascii="Symbol" w:hAnsi="Symbol"/>
          <w:sz w:val="24"/>
        </w:rPr>
        <w:t></w:t>
      </w:r>
      <w:r w:rsidRPr="00A43337">
        <w:rPr>
          <w:sz w:val="24"/>
          <w:lang w:val="en-US"/>
        </w:rPr>
        <w:t xml:space="preserve"> </w:t>
      </w:r>
      <w:proofErr w:type="spellStart"/>
      <w:r w:rsidRPr="00A43337">
        <w:rPr>
          <w:i/>
          <w:sz w:val="24"/>
          <w:lang w:val="en-US"/>
        </w:rPr>
        <w:t>P</w:t>
      </w:r>
      <w:proofErr w:type="spellEnd"/>
      <w:r w:rsidRPr="00A43337">
        <w:rPr>
          <w:i/>
          <w:sz w:val="24"/>
          <w:lang w:val="en-US"/>
        </w:rPr>
        <w:t xml:space="preserve"> </w:t>
      </w:r>
      <w:r>
        <w:rPr>
          <w:rFonts w:ascii="Symbol" w:hAnsi="Symbol"/>
          <w:sz w:val="24"/>
        </w:rPr>
        <w:t></w:t>
      </w:r>
      <w:r w:rsidRPr="00A43337">
        <w:rPr>
          <w:sz w:val="24"/>
          <w:lang w:val="en-US"/>
        </w:rPr>
        <w:t xml:space="preserve"> </w:t>
      </w:r>
      <w:r w:rsidRPr="00A43337">
        <w:rPr>
          <w:i/>
          <w:sz w:val="24"/>
          <w:lang w:val="en-US"/>
        </w:rPr>
        <w:t xml:space="preserve">I </w:t>
      </w:r>
      <w:r w:rsidRPr="00A43337">
        <w:rPr>
          <w:sz w:val="24"/>
          <w:vertAlign w:val="superscript"/>
          <w:lang w:val="en-US"/>
        </w:rPr>
        <w:t>2</w:t>
      </w:r>
      <w:r w:rsidRPr="00A43337">
        <w:rPr>
          <w:i/>
          <w:sz w:val="24"/>
          <w:lang w:val="en-US"/>
        </w:rPr>
        <w:t xml:space="preserve">r </w:t>
      </w:r>
      <w:r>
        <w:rPr>
          <w:rFonts w:ascii="Symbol" w:hAnsi="Symbol"/>
          <w:sz w:val="24"/>
        </w:rPr>
        <w:t></w:t>
      </w:r>
      <w:r w:rsidRPr="00A43337">
        <w:rPr>
          <w:sz w:val="24"/>
          <w:lang w:val="en-US"/>
        </w:rPr>
        <w:t xml:space="preserve"> </w:t>
      </w:r>
      <w:r w:rsidRPr="00A43337">
        <w:rPr>
          <w:i/>
          <w:sz w:val="24"/>
          <w:lang w:val="en-US"/>
        </w:rPr>
        <w:t xml:space="preserve">I </w:t>
      </w:r>
      <w:r w:rsidRPr="00A43337">
        <w:rPr>
          <w:sz w:val="24"/>
          <w:vertAlign w:val="superscript"/>
          <w:lang w:val="en-US"/>
        </w:rPr>
        <w:t>2</w:t>
      </w:r>
      <w:r w:rsidRPr="00A43337">
        <w:rPr>
          <w:i/>
          <w:sz w:val="24"/>
          <w:lang w:val="en-US"/>
        </w:rPr>
        <w:t>r</w:t>
      </w:r>
    </w:p>
    <w:p w:rsidR="00891277" w:rsidRPr="00A43337" w:rsidRDefault="00891277" w:rsidP="00891277">
      <w:pPr>
        <w:pStyle w:val="a3"/>
        <w:spacing w:before="2" w:line="197" w:lineRule="exact"/>
        <w:ind w:left="2645"/>
        <w:rPr>
          <w:lang w:val="en-US"/>
        </w:rPr>
      </w:pPr>
      <w:r w:rsidRPr="00A43337">
        <w:rPr>
          <w:lang w:val="en-US"/>
        </w:rPr>
        <w:br w:type="column"/>
        <w:t>(3.22)</w:t>
      </w:r>
    </w:p>
    <w:p w:rsidR="00891277" w:rsidRPr="00A43337" w:rsidRDefault="00891277" w:rsidP="00891277">
      <w:pPr>
        <w:spacing w:line="197" w:lineRule="exact"/>
        <w:rPr>
          <w:lang w:val="en-US"/>
        </w:rPr>
        <w:sectPr w:rsidR="00891277" w:rsidRPr="00A43337">
          <w:type w:val="continuous"/>
          <w:pgSz w:w="11910" w:h="16840"/>
          <w:pgMar w:top="1140" w:right="560" w:bottom="280" w:left="1120" w:header="720" w:footer="720" w:gutter="0"/>
          <w:cols w:num="2" w:space="720" w:equalWidth="0">
            <w:col w:w="6119" w:space="40"/>
            <w:col w:w="4071"/>
          </w:cols>
        </w:sectPr>
      </w:pPr>
    </w:p>
    <w:p w:rsidR="00891277" w:rsidRPr="00891277" w:rsidRDefault="00891277" w:rsidP="00891277">
      <w:pPr>
        <w:tabs>
          <w:tab w:val="left" w:pos="460"/>
          <w:tab w:val="left" w:pos="934"/>
          <w:tab w:val="left" w:pos="1443"/>
          <w:tab w:val="left" w:pos="2020"/>
        </w:tabs>
        <w:spacing w:line="155" w:lineRule="exact"/>
        <w:ind w:right="151"/>
        <w:jc w:val="center"/>
        <w:rPr>
          <w:sz w:val="14"/>
          <w:lang w:val="en-US"/>
        </w:rPr>
      </w:pPr>
      <w:r>
        <w:rPr>
          <w:i/>
          <w:sz w:val="14"/>
        </w:rPr>
        <w:t>э</w:t>
      </w:r>
      <w:r w:rsidRPr="00891277">
        <w:rPr>
          <w:i/>
          <w:sz w:val="14"/>
          <w:lang w:val="en-US"/>
        </w:rPr>
        <w:tab/>
      </w:r>
      <w:proofErr w:type="spellStart"/>
      <w:r>
        <w:rPr>
          <w:i/>
          <w:spacing w:val="-4"/>
          <w:sz w:val="14"/>
        </w:rPr>
        <w:t>э</w:t>
      </w:r>
      <w:proofErr w:type="spellEnd"/>
      <w:proofErr w:type="gramStart"/>
      <w:r w:rsidRPr="00891277">
        <w:rPr>
          <w:spacing w:val="-4"/>
          <w:sz w:val="14"/>
          <w:lang w:val="en-US"/>
        </w:rPr>
        <w:t>1</w:t>
      </w:r>
      <w:proofErr w:type="gramEnd"/>
      <w:r w:rsidRPr="00891277">
        <w:rPr>
          <w:spacing w:val="-4"/>
          <w:sz w:val="14"/>
          <w:lang w:val="en-US"/>
        </w:rPr>
        <w:tab/>
      </w:r>
      <w:r>
        <w:rPr>
          <w:i/>
          <w:spacing w:val="5"/>
          <w:sz w:val="14"/>
        </w:rPr>
        <w:t>э</w:t>
      </w:r>
      <w:r w:rsidRPr="00891277">
        <w:rPr>
          <w:spacing w:val="5"/>
          <w:sz w:val="14"/>
          <w:lang w:val="en-US"/>
        </w:rPr>
        <w:t>2</w:t>
      </w:r>
      <w:r w:rsidRPr="00891277">
        <w:rPr>
          <w:spacing w:val="5"/>
          <w:sz w:val="14"/>
          <w:lang w:val="en-US"/>
        </w:rPr>
        <w:tab/>
      </w:r>
      <w:r w:rsidRPr="00891277">
        <w:rPr>
          <w:sz w:val="14"/>
          <w:lang w:val="en-US"/>
        </w:rPr>
        <w:t xml:space="preserve">1 </w:t>
      </w:r>
      <w:r w:rsidRPr="00891277">
        <w:rPr>
          <w:spacing w:val="33"/>
          <w:sz w:val="14"/>
          <w:lang w:val="en-US"/>
        </w:rPr>
        <w:t xml:space="preserve"> </w:t>
      </w:r>
      <w:r w:rsidRPr="00891277">
        <w:rPr>
          <w:sz w:val="14"/>
          <w:lang w:val="en-US"/>
        </w:rPr>
        <w:t>1</w:t>
      </w:r>
      <w:r w:rsidRPr="00891277">
        <w:rPr>
          <w:sz w:val="14"/>
          <w:lang w:val="en-US"/>
        </w:rPr>
        <w:tab/>
        <w:t xml:space="preserve">2 </w:t>
      </w:r>
      <w:r w:rsidRPr="00891277">
        <w:rPr>
          <w:spacing w:val="33"/>
          <w:sz w:val="14"/>
          <w:lang w:val="en-US"/>
        </w:rPr>
        <w:t xml:space="preserve"> </w:t>
      </w:r>
      <w:r w:rsidRPr="00891277">
        <w:rPr>
          <w:sz w:val="14"/>
          <w:lang w:val="en-US"/>
        </w:rPr>
        <w:t>2</w:t>
      </w:r>
    </w:p>
    <w:p w:rsidR="00891277" w:rsidRDefault="00891277" w:rsidP="00891277">
      <w:pPr>
        <w:pStyle w:val="a3"/>
        <w:spacing w:before="27"/>
        <w:ind w:right="293" w:firstLine="426"/>
        <w:jc w:val="both"/>
      </w:pPr>
      <w:r>
        <w:t>Электрические потери являются переменными, так как их величина пропорциональна квадрату токов в обмотках. Электрические потери при любом токе нагрузки I</w:t>
      </w:r>
      <w:r>
        <w:rPr>
          <w:vertAlign w:val="subscript"/>
        </w:rPr>
        <w:t>2</w:t>
      </w:r>
      <w:r>
        <w:t xml:space="preserve"> трансформатора, </w:t>
      </w:r>
      <w:proofErr w:type="gramStart"/>
      <w:r>
        <w:t>Вт</w:t>
      </w:r>
      <w:proofErr w:type="gramEnd"/>
      <w:r>
        <w:t>,</w:t>
      </w:r>
    </w:p>
    <w:p w:rsidR="00891277" w:rsidRDefault="00891277" w:rsidP="00891277">
      <w:pPr>
        <w:pStyle w:val="a3"/>
        <w:tabs>
          <w:tab w:val="left" w:pos="8803"/>
        </w:tabs>
        <w:spacing w:line="322" w:lineRule="exact"/>
        <w:ind w:left="4160"/>
      </w:pPr>
      <w:r>
        <w:t>Р</w:t>
      </w:r>
      <w:r>
        <w:rPr>
          <w:vertAlign w:val="subscript"/>
        </w:rPr>
        <w:t>Э</w:t>
      </w:r>
      <w:r>
        <w:t>=Р</w:t>
      </w:r>
      <w:r>
        <w:rPr>
          <w:vertAlign w:val="subscript"/>
        </w:rPr>
        <w:t>Э</w:t>
      </w:r>
      <w:proofErr w:type="gramStart"/>
      <w:r>
        <w:rPr>
          <w:vertAlign w:val="subscript"/>
        </w:rPr>
        <w:t>.Н</w:t>
      </w:r>
      <w:proofErr w:type="gramEnd"/>
      <w:r>
        <w:rPr>
          <w:vertAlign w:val="subscript"/>
        </w:rPr>
        <w:t>ОМ</w:t>
      </w:r>
      <w:r>
        <w:t>+β</w:t>
      </w:r>
      <w:r>
        <w:rPr>
          <w:vertAlign w:val="superscript"/>
        </w:rPr>
        <w:t>2</w:t>
      </w:r>
      <w:r>
        <w:t>,</w:t>
      </w:r>
      <w:r>
        <w:tab/>
        <w:t>(3.23)</w:t>
      </w:r>
    </w:p>
    <w:p w:rsidR="00891277" w:rsidRDefault="00891277" w:rsidP="00891277">
      <w:pPr>
        <w:pStyle w:val="a3"/>
        <w:spacing w:line="322" w:lineRule="exact"/>
        <w:ind w:left="724"/>
      </w:pPr>
      <w:r>
        <w:t>где Р</w:t>
      </w:r>
      <w:r>
        <w:rPr>
          <w:vertAlign w:val="subscript"/>
        </w:rPr>
        <w:t>Э</w:t>
      </w:r>
      <w:proofErr w:type="gramStart"/>
      <w:r>
        <w:rPr>
          <w:vertAlign w:val="subscript"/>
        </w:rPr>
        <w:t>.Н</w:t>
      </w:r>
      <w:proofErr w:type="gramEnd"/>
      <w:r>
        <w:rPr>
          <w:vertAlign w:val="subscript"/>
        </w:rPr>
        <w:t>ОМ</w:t>
      </w:r>
      <w:r>
        <w:t xml:space="preserve"> – электрические потери при номинальном токе нагрузки;</w:t>
      </w:r>
    </w:p>
    <w:p w:rsidR="00891277" w:rsidRDefault="00891277" w:rsidP="00891277">
      <w:pPr>
        <w:pStyle w:val="a3"/>
        <w:tabs>
          <w:tab w:val="left" w:pos="1311"/>
          <w:tab w:val="left" w:pos="2273"/>
          <w:tab w:val="left" w:pos="2631"/>
          <w:tab w:val="left" w:pos="4452"/>
          <w:tab w:val="left" w:pos="5805"/>
          <w:tab w:val="left" w:pos="7721"/>
          <w:tab w:val="left" w:pos="8861"/>
        </w:tabs>
        <w:ind w:right="293" w:firstLine="495"/>
      </w:pPr>
      <w:r>
        <w:t>β=</w:t>
      </w:r>
      <w:r>
        <w:tab/>
        <w:t>I</w:t>
      </w:r>
      <w:r>
        <w:rPr>
          <w:vertAlign w:val="subscript"/>
        </w:rPr>
        <w:t>2</w:t>
      </w:r>
      <w:r>
        <w:t>/I</w:t>
      </w:r>
      <w:r>
        <w:rPr>
          <w:vertAlign w:val="subscript"/>
        </w:rPr>
        <w:t>2ном</w:t>
      </w:r>
      <w:r>
        <w:tab/>
        <w:t>–</w:t>
      </w:r>
      <w:r>
        <w:tab/>
        <w:t>коэффициент</w:t>
      </w:r>
      <w:r>
        <w:tab/>
        <w:t>нагрузки,</w:t>
      </w:r>
      <w:r>
        <w:tab/>
        <w:t>характеризует</w:t>
      </w:r>
      <w:r>
        <w:tab/>
        <w:t>степень</w:t>
      </w:r>
      <w:r>
        <w:tab/>
        <w:t>нагрузки трансформатора.</w:t>
      </w:r>
    </w:p>
    <w:p w:rsidR="00891277" w:rsidRDefault="00891277" w:rsidP="00891277">
      <w:pPr>
        <w:pStyle w:val="a3"/>
        <w:spacing w:before="1"/>
        <w:ind w:right="282" w:firstLine="426"/>
      </w:pPr>
      <w:r>
        <w:t>Коэффициент полезного действия (КПД) трансформатора представляет собой отношение активных мощностей на его выходе Р</w:t>
      </w:r>
      <w:proofErr w:type="gramStart"/>
      <w:r>
        <w:rPr>
          <w:vertAlign w:val="subscript"/>
        </w:rPr>
        <w:t>2</w:t>
      </w:r>
      <w:proofErr w:type="gramEnd"/>
      <w:r>
        <w:t xml:space="preserve"> и входе Р</w:t>
      </w:r>
      <w:r>
        <w:rPr>
          <w:vertAlign w:val="subscript"/>
        </w:rPr>
        <w:t>1</w:t>
      </w:r>
      <w:r>
        <w:t>:</w:t>
      </w:r>
    </w:p>
    <w:p w:rsidR="00891277" w:rsidRDefault="00891277" w:rsidP="00891277">
      <w:pPr>
        <w:pStyle w:val="a3"/>
        <w:spacing w:before="11"/>
        <w:ind w:left="0"/>
        <w:rPr>
          <w:sz w:val="27"/>
        </w:rPr>
      </w:pPr>
    </w:p>
    <w:p w:rsidR="00891277" w:rsidRDefault="00891277" w:rsidP="00891277">
      <w:pPr>
        <w:pStyle w:val="a3"/>
        <w:tabs>
          <w:tab w:val="left" w:pos="8803"/>
        </w:tabs>
        <w:ind w:left="3489"/>
      </w:pPr>
      <w:r>
        <w:t>η =</w:t>
      </w:r>
      <w:r>
        <w:rPr>
          <w:spacing w:val="-1"/>
        </w:rPr>
        <w:t xml:space="preserve"> </w:t>
      </w:r>
      <w:r>
        <w:t>Р</w:t>
      </w:r>
      <w:proofErr w:type="gramStart"/>
      <w:r>
        <w:rPr>
          <w:vertAlign w:val="subscript"/>
        </w:rPr>
        <w:t>2</w:t>
      </w:r>
      <w:proofErr w:type="gramEnd"/>
      <w:r>
        <w:t>/</w:t>
      </w:r>
      <w:r>
        <w:rPr>
          <w:spacing w:val="-1"/>
        </w:rPr>
        <w:t xml:space="preserve"> </w:t>
      </w:r>
      <w:r>
        <w:t>Р</w:t>
      </w:r>
      <w:r>
        <w:rPr>
          <w:vertAlign w:val="subscript"/>
        </w:rPr>
        <w:t>1</w:t>
      </w:r>
      <w:r>
        <w:t>=Р</w:t>
      </w:r>
      <w:r>
        <w:rPr>
          <w:vertAlign w:val="subscript"/>
        </w:rPr>
        <w:t>2</w:t>
      </w:r>
      <w:r>
        <w:t>/(Р</w:t>
      </w:r>
      <w:r>
        <w:rPr>
          <w:vertAlign w:val="subscript"/>
        </w:rPr>
        <w:t>2</w:t>
      </w:r>
      <w:r>
        <w:t>+Р</w:t>
      </w:r>
      <w:r>
        <w:rPr>
          <w:vertAlign w:val="subscript"/>
        </w:rPr>
        <w:t>M</w:t>
      </w:r>
      <w:r>
        <w:t>+Р</w:t>
      </w:r>
      <w:r>
        <w:rPr>
          <w:vertAlign w:val="subscript"/>
        </w:rPr>
        <w:t>Э</w:t>
      </w:r>
      <w:r>
        <w:t>).</w:t>
      </w:r>
      <w:r>
        <w:tab/>
        <w:t>(3.24)</w:t>
      </w:r>
    </w:p>
    <w:p w:rsidR="00891277" w:rsidRDefault="00891277" w:rsidP="00891277">
      <w:pPr>
        <w:pStyle w:val="a3"/>
        <w:ind w:left="0"/>
      </w:pPr>
    </w:p>
    <w:p w:rsidR="00891277" w:rsidRDefault="00891277" w:rsidP="00891277">
      <w:pPr>
        <w:pStyle w:val="a3"/>
        <w:spacing w:before="1"/>
        <w:ind w:left="724"/>
      </w:pPr>
      <w:r>
        <w:t xml:space="preserve">Активная мощность на выходе трансформатора, </w:t>
      </w:r>
      <w:proofErr w:type="gramStart"/>
      <w:r>
        <w:t>Вт</w:t>
      </w:r>
      <w:proofErr w:type="gramEnd"/>
      <w:r>
        <w:t>,</w:t>
      </w:r>
    </w:p>
    <w:p w:rsidR="00891277" w:rsidRDefault="00891277" w:rsidP="00891277">
      <w:pPr>
        <w:pStyle w:val="a3"/>
        <w:tabs>
          <w:tab w:val="left" w:pos="8803"/>
        </w:tabs>
        <w:spacing w:before="119"/>
        <w:ind w:left="4012"/>
      </w:pPr>
      <w:r>
        <w:t>P</w:t>
      </w:r>
      <w:r>
        <w:rPr>
          <w:vertAlign w:val="subscript"/>
        </w:rPr>
        <w:t>2</w:t>
      </w:r>
      <w:r>
        <w:rPr>
          <w:spacing w:val="4"/>
        </w:rPr>
        <w:t xml:space="preserve"> </w:t>
      </w:r>
      <w:r>
        <w:rPr>
          <w:spacing w:val="2"/>
        </w:rPr>
        <w:t>=S</w:t>
      </w:r>
      <w:r>
        <w:rPr>
          <w:spacing w:val="2"/>
          <w:vertAlign w:val="subscript"/>
        </w:rPr>
        <w:t>HOM</w:t>
      </w:r>
      <w:r>
        <w:rPr>
          <w:spacing w:val="2"/>
        </w:rPr>
        <w:t>βcosφ</w:t>
      </w:r>
      <w:r>
        <w:rPr>
          <w:spacing w:val="2"/>
          <w:vertAlign w:val="subscript"/>
        </w:rPr>
        <w:t>2</w:t>
      </w:r>
      <w:r>
        <w:rPr>
          <w:spacing w:val="2"/>
        </w:rPr>
        <w:t>,</w:t>
      </w:r>
      <w:r>
        <w:rPr>
          <w:spacing w:val="2"/>
        </w:rPr>
        <w:tab/>
      </w:r>
      <w:r>
        <w:t>(3.25)</w:t>
      </w:r>
    </w:p>
    <w:p w:rsidR="00891277" w:rsidRDefault="00891277" w:rsidP="00891277">
      <w:pPr>
        <w:pStyle w:val="a3"/>
        <w:spacing w:before="120"/>
        <w:ind w:left="724" w:right="2305"/>
      </w:pPr>
      <w:r>
        <w:t>где S</w:t>
      </w:r>
      <w:r>
        <w:rPr>
          <w:vertAlign w:val="subscript"/>
        </w:rPr>
        <w:t>HOM</w:t>
      </w:r>
      <w:r>
        <w:t xml:space="preserve"> – номинальная мощность трансформатора, В · A; </w:t>
      </w:r>
      <w:proofErr w:type="spellStart"/>
      <w:r>
        <w:t>cos</w:t>
      </w:r>
      <w:proofErr w:type="spellEnd"/>
      <w:r>
        <w:t xml:space="preserve"> φ</w:t>
      </w:r>
      <w:r>
        <w:rPr>
          <w:vertAlign w:val="subscript"/>
        </w:rPr>
        <w:t>2</w:t>
      </w:r>
      <w:r>
        <w:t xml:space="preserve"> – коэффициент мощности нагрузки.</w:t>
      </w:r>
    </w:p>
    <w:p w:rsidR="00891277" w:rsidRDefault="00891277" w:rsidP="00891277">
      <w:pPr>
        <w:pStyle w:val="a3"/>
        <w:ind w:firstLine="426"/>
      </w:pPr>
      <w:r>
        <w:t>Учитывая (3.23), (3.24) и (3.25), получим формулу КПД трансформатора, удобную для практических расчетов:</w:t>
      </w:r>
    </w:p>
    <w:p w:rsidR="00891277" w:rsidRDefault="00891277" w:rsidP="00891277">
      <w:pPr>
        <w:pStyle w:val="a3"/>
        <w:tabs>
          <w:tab w:val="left" w:pos="8804"/>
        </w:tabs>
        <w:spacing w:before="121"/>
        <w:ind w:left="2234"/>
      </w:pPr>
      <w:r>
        <w:t>η = (S</w:t>
      </w:r>
      <w:r>
        <w:rPr>
          <w:vertAlign w:val="subscript"/>
        </w:rPr>
        <w:t>HOM</w:t>
      </w:r>
      <w:r>
        <w:t>βcosφ</w:t>
      </w:r>
      <w:r>
        <w:rPr>
          <w:vertAlign w:val="subscript"/>
        </w:rPr>
        <w:t>2</w:t>
      </w:r>
      <w:r>
        <w:t>) / (S</w:t>
      </w:r>
      <w:r>
        <w:rPr>
          <w:vertAlign w:val="subscript"/>
        </w:rPr>
        <w:t>HOM</w:t>
      </w:r>
      <w:r>
        <w:t>βcosφ</w:t>
      </w:r>
      <w:r>
        <w:rPr>
          <w:vertAlign w:val="subscript"/>
        </w:rPr>
        <w:t>2</w:t>
      </w:r>
      <w:r>
        <w:rPr>
          <w:spacing w:val="-49"/>
        </w:rPr>
        <w:t xml:space="preserve"> </w:t>
      </w:r>
      <w:r>
        <w:t>+</w:t>
      </w:r>
      <w:r>
        <w:rPr>
          <w:spacing w:val="-2"/>
        </w:rPr>
        <w:t xml:space="preserve"> </w:t>
      </w:r>
      <w:r>
        <w:t>Р</w:t>
      </w:r>
      <w:proofErr w:type="gramStart"/>
      <w:r>
        <w:rPr>
          <w:vertAlign w:val="subscript"/>
        </w:rPr>
        <w:t>M</w:t>
      </w:r>
      <w:proofErr w:type="gramEnd"/>
      <w:r>
        <w:t>+Р</w:t>
      </w:r>
      <w:r>
        <w:rPr>
          <w:vertAlign w:val="subscript"/>
        </w:rPr>
        <w:t>Э.HOM</w:t>
      </w:r>
      <w:r>
        <w:t>β</w:t>
      </w:r>
      <w:r>
        <w:rPr>
          <w:vertAlign w:val="superscript"/>
        </w:rPr>
        <w:t>2</w:t>
      </w:r>
      <w:r>
        <w:t>).</w:t>
      </w:r>
      <w:r>
        <w:tab/>
        <w:t>(3.26)</w:t>
      </w:r>
    </w:p>
    <w:p w:rsidR="00891277" w:rsidRDefault="00891277" w:rsidP="00891277">
      <w:pPr>
        <w:pStyle w:val="a3"/>
        <w:spacing w:before="119" w:after="3"/>
        <w:ind w:right="282" w:firstLine="426"/>
      </w:pPr>
      <w:r>
        <w:t>Таким образом, КПД трансформаторов зависит от величины нагрузки β и от ее характера cosφ</w:t>
      </w:r>
      <w:r>
        <w:rPr>
          <w:vertAlign w:val="subscript"/>
        </w:rPr>
        <w:t>2</w:t>
      </w:r>
      <w:r>
        <w:t>. Графически эта зависимость представлена на рис. 3.4.</w:t>
      </w:r>
    </w:p>
    <w:p w:rsidR="00891277" w:rsidRDefault="00891277" w:rsidP="00891277">
      <w:pPr>
        <w:pStyle w:val="a3"/>
        <w:ind w:left="3603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0780FB53" wp14:editId="7A3665E2">
            <wp:extent cx="1918716" cy="1866900"/>
            <wp:effectExtent l="0" t="0" r="0" b="0"/>
            <wp:docPr id="4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8716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277" w:rsidRDefault="00891277" w:rsidP="00891277">
      <w:pPr>
        <w:pStyle w:val="a3"/>
        <w:ind w:left="441"/>
      </w:pPr>
      <w:r>
        <w:t>Рисунок 3.4 – Зависимость η=f(β) при cosφ</w:t>
      </w:r>
      <w:r>
        <w:rPr>
          <w:vertAlign w:val="subscript"/>
        </w:rPr>
        <w:t>2</w:t>
      </w:r>
      <w:r>
        <w:t>=0 (график 1) и cosφ</w:t>
      </w:r>
      <w:r>
        <w:rPr>
          <w:vertAlign w:val="subscript"/>
        </w:rPr>
        <w:t>2</w:t>
      </w:r>
      <w:r>
        <w:t>&lt;1 (график 2)</w:t>
      </w:r>
    </w:p>
    <w:p w:rsidR="00891277" w:rsidRDefault="00891277" w:rsidP="00891277">
      <w:pPr>
        <w:sectPr w:rsidR="00891277">
          <w:type w:val="continuous"/>
          <w:pgSz w:w="11910" w:h="16840"/>
          <w:pgMar w:top="1140" w:right="560" w:bottom="280" w:left="1120" w:header="720" w:footer="720" w:gutter="0"/>
          <w:cols w:space="720"/>
        </w:sectPr>
      </w:pPr>
    </w:p>
    <w:p w:rsidR="00891277" w:rsidRDefault="00891277" w:rsidP="00891277">
      <w:pPr>
        <w:pStyle w:val="a3"/>
        <w:spacing w:before="110"/>
        <w:ind w:firstLine="426"/>
      </w:pPr>
      <w:r>
        <w:t xml:space="preserve">Максимальное значение КПД </w:t>
      </w:r>
      <w:proofErr w:type="spellStart"/>
      <w:r>
        <w:t>η</w:t>
      </w:r>
      <w:proofErr w:type="gramStart"/>
      <w:r>
        <w:rPr>
          <w:vertAlign w:val="subscript"/>
        </w:rPr>
        <w:t>m</w:t>
      </w:r>
      <w:proofErr w:type="gramEnd"/>
      <w:r>
        <w:rPr>
          <w:vertAlign w:val="subscript"/>
        </w:rPr>
        <w:t>ах</w:t>
      </w:r>
      <w:proofErr w:type="spellEnd"/>
      <w:r>
        <w:t xml:space="preserve"> соответствует нагрузке β</w:t>
      </w:r>
      <w:r>
        <w:rPr>
          <w:vertAlign w:val="superscript"/>
        </w:rPr>
        <w:t>'</w:t>
      </w:r>
      <w:r>
        <w:t>, при которой электрические потери равны магнитным (Р</w:t>
      </w:r>
      <w:r>
        <w:rPr>
          <w:vertAlign w:val="subscript"/>
        </w:rPr>
        <w:t>Э.HOM</w:t>
      </w:r>
      <w:r>
        <w:t>β</w:t>
      </w:r>
      <w:r>
        <w:rPr>
          <w:vertAlign w:val="superscript"/>
        </w:rPr>
        <w:t>'2</w:t>
      </w:r>
      <w:r>
        <w:t>= Р</w:t>
      </w:r>
      <w:r>
        <w:rPr>
          <w:vertAlign w:val="subscript"/>
        </w:rPr>
        <w:t>M</w:t>
      </w:r>
      <w:r>
        <w:t>).</w:t>
      </w:r>
    </w:p>
    <w:p w:rsidR="00891277" w:rsidRDefault="00891277" w:rsidP="00891277">
      <w:pPr>
        <w:pStyle w:val="a3"/>
        <w:spacing w:before="1"/>
        <w:ind w:firstLine="426"/>
      </w:pPr>
      <w:r>
        <w:t xml:space="preserve">Номинальное значение КПД </w:t>
      </w:r>
      <w:proofErr w:type="spellStart"/>
      <w:r>
        <w:t>η</w:t>
      </w:r>
      <w:r>
        <w:rPr>
          <w:vertAlign w:val="subscript"/>
        </w:rPr>
        <w:t>ном</w:t>
      </w:r>
      <w:proofErr w:type="spellEnd"/>
      <w:r>
        <w:t xml:space="preserve"> тем выше, чем больше номинальная мощность трансформатора </w:t>
      </w:r>
      <w:proofErr w:type="spellStart"/>
      <w:proofErr w:type="gramStart"/>
      <w:r>
        <w:t>S</w:t>
      </w:r>
      <w:proofErr w:type="gramEnd"/>
      <w:r>
        <w:rPr>
          <w:vertAlign w:val="subscript"/>
        </w:rPr>
        <w:t>ном</w:t>
      </w:r>
      <w:proofErr w:type="spellEnd"/>
      <w:r>
        <w:t>.</w:t>
      </w:r>
    </w:p>
    <w:p w:rsidR="00891277" w:rsidRDefault="00891277" w:rsidP="00891277">
      <w:pPr>
        <w:pStyle w:val="a3"/>
        <w:spacing w:line="321" w:lineRule="exact"/>
        <w:ind w:left="724"/>
      </w:pPr>
      <w:r>
        <w:t xml:space="preserve">Так, например, </w:t>
      </w:r>
      <w:proofErr w:type="spellStart"/>
      <w:r>
        <w:t>η</w:t>
      </w:r>
      <w:r>
        <w:rPr>
          <w:vertAlign w:val="subscript"/>
        </w:rPr>
        <w:t>ном</w:t>
      </w:r>
      <w:proofErr w:type="spellEnd"/>
      <w:r>
        <w:t xml:space="preserve"> = 0,70 ч 0,85 при </w:t>
      </w:r>
      <w:proofErr w:type="spellStart"/>
      <w:r>
        <w:t>S</w:t>
      </w:r>
      <w:r>
        <w:rPr>
          <w:vertAlign w:val="subscript"/>
        </w:rPr>
        <w:t>ном</w:t>
      </w:r>
      <w:proofErr w:type="spellEnd"/>
      <w:r>
        <w:t xml:space="preserve"> ≤ 100</w:t>
      </w:r>
      <w:proofErr w:type="gramStart"/>
      <w:r>
        <w:t xml:space="preserve"> В</w:t>
      </w:r>
      <w:proofErr w:type="gramEnd"/>
      <w:r>
        <w:t xml:space="preserve"> · А и </w:t>
      </w:r>
      <w:proofErr w:type="spellStart"/>
      <w:r>
        <w:t>η</w:t>
      </w:r>
      <w:r>
        <w:rPr>
          <w:vertAlign w:val="subscript"/>
        </w:rPr>
        <w:t>ном</w:t>
      </w:r>
      <w:proofErr w:type="spellEnd"/>
      <w:r>
        <w:t xml:space="preserve"> = 0,90 ч 0,95</w:t>
      </w:r>
    </w:p>
    <w:p w:rsidR="00891277" w:rsidRDefault="00891277" w:rsidP="00891277">
      <w:pPr>
        <w:pStyle w:val="a3"/>
        <w:spacing w:before="1" w:line="322" w:lineRule="exact"/>
      </w:pPr>
      <w:r>
        <w:t xml:space="preserve">при </w:t>
      </w:r>
      <w:proofErr w:type="spellStart"/>
      <w:proofErr w:type="gramStart"/>
      <w:r>
        <w:t>S</w:t>
      </w:r>
      <w:proofErr w:type="gramEnd"/>
      <w:r>
        <w:rPr>
          <w:vertAlign w:val="subscript"/>
        </w:rPr>
        <w:t>ном</w:t>
      </w:r>
      <w:proofErr w:type="spellEnd"/>
      <w:r>
        <w:t xml:space="preserve"> ≤ 10 </w:t>
      </w:r>
      <w:proofErr w:type="spellStart"/>
      <w:r>
        <w:t>кВ</w:t>
      </w:r>
      <w:proofErr w:type="spellEnd"/>
      <w:r>
        <w:t xml:space="preserve"> · А.</w:t>
      </w:r>
    </w:p>
    <w:p w:rsidR="00891277" w:rsidRDefault="00891277" w:rsidP="00891277">
      <w:pPr>
        <w:pStyle w:val="a3"/>
        <w:spacing w:line="322" w:lineRule="exact"/>
      </w:pPr>
      <w:r>
        <w:t xml:space="preserve">У более мощных трансформаторов КПД может достигать </w:t>
      </w:r>
      <w:proofErr w:type="spellStart"/>
      <w:r>
        <w:t>η</w:t>
      </w:r>
      <w:r>
        <w:rPr>
          <w:vertAlign w:val="subscript"/>
        </w:rPr>
        <w:t>ном</w:t>
      </w:r>
      <w:proofErr w:type="spellEnd"/>
      <w:r>
        <w:t xml:space="preserve"> = 0,98ч</w:t>
      </w:r>
      <w:proofErr w:type="gramStart"/>
      <w:r>
        <w:t>0</w:t>
      </w:r>
      <w:proofErr w:type="gramEnd"/>
      <w:r>
        <w:t>,99.</w:t>
      </w:r>
    </w:p>
    <w:p w:rsidR="00891277" w:rsidRDefault="00891277" w:rsidP="00891277">
      <w:pPr>
        <w:pStyle w:val="a3"/>
        <w:ind w:right="292" w:firstLine="426"/>
        <w:jc w:val="both"/>
      </w:pPr>
      <w:r>
        <w:t>Из уравнения напряжений для вторичной обмотки трансформатора (3.14) следует, что с изменением тока нагрузки I</w:t>
      </w:r>
      <w:r>
        <w:rPr>
          <w:vertAlign w:val="subscript"/>
        </w:rPr>
        <w:t>2</w:t>
      </w:r>
      <w:r>
        <w:t xml:space="preserve"> напряжение на выходе трансформатора U</w:t>
      </w:r>
      <w:r>
        <w:rPr>
          <w:vertAlign w:val="subscript"/>
        </w:rPr>
        <w:t>2</w:t>
      </w:r>
      <w:r>
        <w:t xml:space="preserve"> также изменяется, что обусловлено главным образом</w:t>
      </w:r>
    </w:p>
    <w:p w:rsidR="00891277" w:rsidRDefault="00891277" w:rsidP="00891277">
      <w:pPr>
        <w:jc w:val="both"/>
        <w:sectPr w:rsidR="00891277">
          <w:pgSz w:w="11910" w:h="16840"/>
          <w:pgMar w:top="1020" w:right="560" w:bottom="280" w:left="1120" w:header="720" w:footer="720" w:gutter="0"/>
          <w:cols w:space="720"/>
        </w:sectPr>
      </w:pPr>
    </w:p>
    <w:p w:rsidR="00891277" w:rsidRDefault="00891277" w:rsidP="00891277">
      <w:pPr>
        <w:pStyle w:val="a3"/>
        <w:tabs>
          <w:tab w:val="left" w:pos="2123"/>
          <w:tab w:val="left" w:pos="3350"/>
        </w:tabs>
        <w:spacing w:before="122"/>
      </w:pPr>
      <w:r>
        <w:t>изменениями</w:t>
      </w:r>
      <w:r>
        <w:tab/>
        <w:t>падений</w:t>
      </w:r>
      <w:r>
        <w:tab/>
      </w:r>
      <w:r>
        <w:rPr>
          <w:spacing w:val="-1"/>
        </w:rPr>
        <w:t>напряжения</w:t>
      </w:r>
    </w:p>
    <w:p w:rsidR="00891277" w:rsidRDefault="00891277" w:rsidP="00891277">
      <w:pPr>
        <w:spacing w:before="23" w:line="154" w:lineRule="exact"/>
        <w:ind w:left="341" w:right="351"/>
        <w:jc w:val="center"/>
        <w:rPr>
          <w:rFonts w:ascii="Symbol" w:hAnsi="Symbol"/>
          <w:sz w:val="14"/>
        </w:rPr>
      </w:pPr>
      <w:r>
        <w:br w:type="column"/>
      </w:r>
      <w:r>
        <w:rPr>
          <w:rFonts w:ascii="Symbol" w:hAnsi="Symbol"/>
          <w:sz w:val="14"/>
        </w:rPr>
        <w:t></w:t>
      </w:r>
    </w:p>
    <w:p w:rsidR="00891277" w:rsidRDefault="00891277" w:rsidP="00891277">
      <w:pPr>
        <w:spacing w:line="269" w:lineRule="exact"/>
        <w:ind w:left="254"/>
        <w:rPr>
          <w:sz w:val="24"/>
        </w:rPr>
      </w:pPr>
      <w:proofErr w:type="spellStart"/>
      <w:r>
        <w:rPr>
          <w:w w:val="105"/>
          <w:position w:val="1"/>
          <w:sz w:val="24"/>
        </w:rPr>
        <w:t>jI</w:t>
      </w:r>
      <w:proofErr w:type="spellEnd"/>
      <w:r>
        <w:rPr>
          <w:w w:val="105"/>
          <w:sz w:val="14"/>
        </w:rPr>
        <w:t xml:space="preserve">2 </w:t>
      </w:r>
      <w:r>
        <w:rPr>
          <w:w w:val="105"/>
          <w:position w:val="1"/>
          <w:sz w:val="24"/>
        </w:rPr>
        <w:t>x</w:t>
      </w:r>
      <w:r>
        <w:rPr>
          <w:w w:val="105"/>
          <w:position w:val="1"/>
          <w:sz w:val="24"/>
          <w:vertAlign w:val="subscript"/>
        </w:rPr>
        <w:t>2</w:t>
      </w:r>
    </w:p>
    <w:p w:rsidR="00891277" w:rsidRDefault="00891277" w:rsidP="00891277">
      <w:pPr>
        <w:spacing w:before="23" w:line="136" w:lineRule="exact"/>
        <w:ind w:left="686"/>
        <w:rPr>
          <w:rFonts w:ascii="Symbol" w:hAnsi="Symbol"/>
          <w:sz w:val="14"/>
        </w:rPr>
      </w:pPr>
      <w:r>
        <w:br w:type="column"/>
      </w:r>
      <w:r>
        <w:rPr>
          <w:rFonts w:ascii="Symbol" w:hAnsi="Symbol"/>
          <w:sz w:val="14"/>
        </w:rPr>
        <w:t></w:t>
      </w:r>
    </w:p>
    <w:p w:rsidR="00891277" w:rsidRDefault="00891277" w:rsidP="00891277">
      <w:pPr>
        <w:pStyle w:val="a3"/>
        <w:tabs>
          <w:tab w:val="left" w:pos="666"/>
          <w:tab w:val="left" w:pos="1376"/>
          <w:tab w:val="left" w:pos="2923"/>
        </w:tabs>
        <w:spacing w:line="287" w:lineRule="exact"/>
        <w:ind w:left="245"/>
      </w:pPr>
      <w:r>
        <w:rPr>
          <w:position w:val="1"/>
        </w:rPr>
        <w:t>и</w:t>
      </w:r>
      <w:r>
        <w:rPr>
          <w:position w:val="1"/>
        </w:rPr>
        <w:tab/>
      </w:r>
      <w:r>
        <w:rPr>
          <w:spacing w:val="4"/>
          <w:position w:val="1"/>
          <w:sz w:val="24"/>
        </w:rPr>
        <w:t>I</w:t>
      </w:r>
      <w:r>
        <w:rPr>
          <w:spacing w:val="4"/>
          <w:sz w:val="14"/>
        </w:rPr>
        <w:t>2</w:t>
      </w:r>
      <w:r>
        <w:rPr>
          <w:spacing w:val="20"/>
          <w:sz w:val="14"/>
        </w:rPr>
        <w:t xml:space="preserve"> </w:t>
      </w:r>
      <w:r>
        <w:rPr>
          <w:spacing w:val="-6"/>
          <w:position w:val="1"/>
          <w:sz w:val="24"/>
        </w:rPr>
        <w:t>r</w:t>
      </w:r>
      <w:r>
        <w:rPr>
          <w:spacing w:val="-6"/>
          <w:position w:val="1"/>
          <w:sz w:val="24"/>
          <w:vertAlign w:val="subscript"/>
        </w:rPr>
        <w:t>2</w:t>
      </w:r>
      <w:r>
        <w:rPr>
          <w:spacing w:val="-6"/>
          <w:position w:val="1"/>
          <w:sz w:val="24"/>
        </w:rPr>
        <w:t xml:space="preserve"> </w:t>
      </w:r>
      <w:r>
        <w:rPr>
          <w:position w:val="1"/>
        </w:rPr>
        <w:t>.</w:t>
      </w:r>
      <w:r>
        <w:rPr>
          <w:position w:val="1"/>
        </w:rPr>
        <w:tab/>
        <w:t>Изменение</w:t>
      </w:r>
      <w:r>
        <w:rPr>
          <w:position w:val="1"/>
        </w:rPr>
        <w:tab/>
      </w:r>
      <w:proofErr w:type="gramStart"/>
      <w:r>
        <w:rPr>
          <w:position w:val="1"/>
        </w:rPr>
        <w:t>вторичного</w:t>
      </w:r>
      <w:proofErr w:type="gramEnd"/>
    </w:p>
    <w:p w:rsidR="00891277" w:rsidRDefault="00891277" w:rsidP="00891277">
      <w:pPr>
        <w:spacing w:line="287" w:lineRule="exact"/>
        <w:sectPr w:rsidR="00891277">
          <w:type w:val="continuous"/>
          <w:pgSz w:w="11910" w:h="16840"/>
          <w:pgMar w:top="1140" w:right="560" w:bottom="280" w:left="1120" w:header="720" w:footer="720" w:gutter="0"/>
          <w:cols w:num="3" w:space="720" w:equalWidth="0">
            <w:col w:w="4790" w:space="40"/>
            <w:col w:w="767" w:space="39"/>
            <w:col w:w="4594"/>
          </w:cols>
        </w:sectPr>
      </w:pPr>
    </w:p>
    <w:p w:rsidR="00891277" w:rsidRDefault="00891277" w:rsidP="00891277">
      <w:pPr>
        <w:pStyle w:val="a3"/>
        <w:spacing w:before="33"/>
        <w:ind w:right="293"/>
        <w:jc w:val="both"/>
      </w:pPr>
      <w:r>
        <w:t>напряжения U</w:t>
      </w:r>
      <w:r>
        <w:rPr>
          <w:vertAlign w:val="subscript"/>
        </w:rPr>
        <w:t>2</w:t>
      </w:r>
      <w:r>
        <w:t xml:space="preserve"> при переходе трансформатора от режима холостого хода к режиму нагрузки выражают в процентах от номинального напряжения, за которое в трансформаторе принимают напряжение холостого хода U</w:t>
      </w:r>
      <w:r>
        <w:rPr>
          <w:vertAlign w:val="subscript"/>
        </w:rPr>
        <w:t>20</w:t>
      </w:r>
      <w:r>
        <w:t>:</w:t>
      </w:r>
    </w:p>
    <w:p w:rsidR="00891277" w:rsidRDefault="00891277" w:rsidP="00891277">
      <w:pPr>
        <w:jc w:val="both"/>
        <w:sectPr w:rsidR="00891277">
          <w:type w:val="continuous"/>
          <w:pgSz w:w="11910" w:h="16840"/>
          <w:pgMar w:top="1140" w:right="560" w:bottom="280" w:left="1120" w:header="720" w:footer="720" w:gutter="0"/>
          <w:cols w:space="720"/>
        </w:sectPr>
      </w:pPr>
    </w:p>
    <w:p w:rsidR="00891277" w:rsidRDefault="00891277" w:rsidP="00891277">
      <w:pPr>
        <w:tabs>
          <w:tab w:val="left" w:pos="4446"/>
        </w:tabs>
        <w:spacing w:before="139" w:line="165" w:lineRule="auto"/>
        <w:ind w:left="3912"/>
        <w:rPr>
          <w:sz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13EF7AED" wp14:editId="654B9842">
                <wp:simplePos x="0" y="0"/>
                <wp:positionH relativeFrom="page">
                  <wp:posOffset>3660775</wp:posOffset>
                </wp:positionH>
                <wp:positionV relativeFrom="paragraph">
                  <wp:posOffset>280670</wp:posOffset>
                </wp:positionV>
                <wp:extent cx="876300" cy="0"/>
                <wp:effectExtent l="0" t="0" r="0" b="0"/>
                <wp:wrapNone/>
                <wp:docPr id="1063" name="Line 9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76300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916" o:spid="_x0000_s1026" style="position:absolute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88.25pt,22.1pt" to="357.25pt,2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" strokeweight=".17603mm">
                <w10:wrap anchorx="page"/>
              </v:line>
            </w:pict>
          </mc:Fallback>
        </mc:AlternateContent>
      </w:r>
      <w:r>
        <w:rPr>
          <w:rFonts w:ascii="Symbol" w:hAnsi="Symbol"/>
          <w:position w:val="-14"/>
          <w:sz w:val="24"/>
        </w:rPr>
        <w:t></w:t>
      </w:r>
      <w:r>
        <w:rPr>
          <w:position w:val="-14"/>
          <w:sz w:val="24"/>
        </w:rPr>
        <w:t>U</w:t>
      </w:r>
      <w:r>
        <w:rPr>
          <w:position w:val="-14"/>
          <w:sz w:val="24"/>
        </w:rPr>
        <w:tab/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 xml:space="preserve"> </w:t>
      </w:r>
      <w:r>
        <w:rPr>
          <w:spacing w:val="5"/>
          <w:sz w:val="24"/>
        </w:rPr>
        <w:t>(U</w:t>
      </w:r>
      <w:r>
        <w:rPr>
          <w:spacing w:val="5"/>
          <w:position w:val="-5"/>
          <w:sz w:val="14"/>
        </w:rPr>
        <w:t xml:space="preserve">20 </w:t>
      </w:r>
      <w:r>
        <w:rPr>
          <w:rFonts w:ascii="Symbol" w:hAnsi="Symbol"/>
          <w:sz w:val="24"/>
        </w:rPr>
        <w:t></w:t>
      </w:r>
      <w:r>
        <w:rPr>
          <w:sz w:val="24"/>
        </w:rPr>
        <w:t xml:space="preserve"> </w:t>
      </w:r>
      <w:r>
        <w:rPr>
          <w:spacing w:val="6"/>
          <w:sz w:val="24"/>
        </w:rPr>
        <w:t>U</w:t>
      </w:r>
      <w:r>
        <w:rPr>
          <w:spacing w:val="6"/>
          <w:position w:val="-5"/>
          <w:sz w:val="14"/>
        </w:rPr>
        <w:t>2</w:t>
      </w:r>
      <w:proofErr w:type="gramStart"/>
      <w:r>
        <w:rPr>
          <w:spacing w:val="-17"/>
          <w:position w:val="-5"/>
          <w:sz w:val="14"/>
        </w:rPr>
        <w:t xml:space="preserve"> </w:t>
      </w:r>
      <w:r>
        <w:rPr>
          <w:spacing w:val="-10"/>
          <w:sz w:val="24"/>
        </w:rPr>
        <w:t>)</w:t>
      </w:r>
      <w:proofErr w:type="gramEnd"/>
      <w:r>
        <w:rPr>
          <w:spacing w:val="-10"/>
          <w:sz w:val="24"/>
        </w:rPr>
        <w:t>100</w:t>
      </w:r>
    </w:p>
    <w:p w:rsidR="00891277" w:rsidRDefault="00891277" w:rsidP="00891277">
      <w:pPr>
        <w:tabs>
          <w:tab w:val="left" w:pos="919"/>
        </w:tabs>
        <w:spacing w:before="10" w:line="72" w:lineRule="auto"/>
        <w:ind w:right="678"/>
        <w:jc w:val="right"/>
        <w:rPr>
          <w:sz w:val="24"/>
        </w:rPr>
      </w:pPr>
      <w:r>
        <w:rPr>
          <w:sz w:val="14"/>
        </w:rPr>
        <w:t>%</w:t>
      </w:r>
      <w:r>
        <w:rPr>
          <w:sz w:val="14"/>
        </w:rPr>
        <w:tab/>
      </w:r>
      <w:r>
        <w:rPr>
          <w:position w:val="-11"/>
          <w:sz w:val="24"/>
        </w:rPr>
        <w:t>U</w:t>
      </w:r>
    </w:p>
    <w:p w:rsidR="00891277" w:rsidRDefault="00891277" w:rsidP="00891277">
      <w:pPr>
        <w:pStyle w:val="a3"/>
        <w:spacing w:before="242"/>
        <w:ind w:left="2746"/>
      </w:pPr>
      <w:r>
        <w:br w:type="column"/>
        <w:t>(3.27)</w:t>
      </w:r>
    </w:p>
    <w:p w:rsidR="00891277" w:rsidRDefault="00891277" w:rsidP="00891277">
      <w:pPr>
        <w:sectPr w:rsidR="00891277">
          <w:type w:val="continuous"/>
          <w:pgSz w:w="11910" w:h="16840"/>
          <w:pgMar w:top="1140" w:right="560" w:bottom="280" w:left="1120" w:header="720" w:footer="720" w:gutter="0"/>
          <w:cols w:num="2" w:space="720" w:equalWidth="0">
            <w:col w:w="6018" w:space="40"/>
            <w:col w:w="4172"/>
          </w:cols>
        </w:sectPr>
      </w:pPr>
    </w:p>
    <w:p w:rsidR="00891277" w:rsidRDefault="00891277" w:rsidP="00891277">
      <w:pPr>
        <w:spacing w:before="4"/>
        <w:ind w:left="900" w:right="281"/>
        <w:jc w:val="center"/>
        <w:rPr>
          <w:sz w:val="14"/>
        </w:rPr>
      </w:pPr>
      <w:r>
        <w:rPr>
          <w:sz w:val="14"/>
        </w:rPr>
        <w:t>20</w:t>
      </w:r>
    </w:p>
    <w:p w:rsidR="00891277" w:rsidRDefault="00891277" w:rsidP="00891277">
      <w:pPr>
        <w:pStyle w:val="a3"/>
        <w:spacing w:before="10"/>
        <w:ind w:left="0"/>
        <w:rPr>
          <w:sz w:val="17"/>
        </w:rPr>
      </w:pPr>
    </w:p>
    <w:p w:rsidR="00891277" w:rsidRDefault="00891277" w:rsidP="00891277">
      <w:pPr>
        <w:pStyle w:val="a3"/>
        <w:ind w:left="724"/>
      </w:pPr>
      <w:r>
        <w:t>Рекомендуемая литература</w:t>
      </w:r>
    </w:p>
    <w:p w:rsidR="00891277" w:rsidRDefault="00891277" w:rsidP="00891277">
      <w:pPr>
        <w:pStyle w:val="a5"/>
        <w:numPr>
          <w:ilvl w:val="0"/>
          <w:numId w:val="5"/>
        </w:numPr>
        <w:tabs>
          <w:tab w:val="left" w:pos="1019"/>
        </w:tabs>
        <w:ind w:right="576"/>
        <w:rPr>
          <w:sz w:val="28"/>
        </w:rPr>
      </w:pPr>
      <w:proofErr w:type="spellStart"/>
      <w:r>
        <w:rPr>
          <w:sz w:val="28"/>
        </w:rPr>
        <w:t>Кацман</w:t>
      </w:r>
      <w:proofErr w:type="spellEnd"/>
      <w:r>
        <w:rPr>
          <w:sz w:val="28"/>
        </w:rPr>
        <w:t xml:space="preserve"> М.М. Электрические машины автоматических устройств: Учеб</w:t>
      </w:r>
      <w:proofErr w:type="gramStart"/>
      <w:r>
        <w:rPr>
          <w:sz w:val="28"/>
        </w:rPr>
        <w:t>.</w:t>
      </w:r>
      <w:proofErr w:type="gramEnd"/>
      <w:r>
        <w:rPr>
          <w:sz w:val="28"/>
        </w:rPr>
        <w:t xml:space="preserve"> </w:t>
      </w:r>
      <w:proofErr w:type="gramStart"/>
      <w:r>
        <w:rPr>
          <w:sz w:val="28"/>
        </w:rPr>
        <w:t>п</w:t>
      </w:r>
      <w:proofErr w:type="gramEnd"/>
      <w:r>
        <w:rPr>
          <w:sz w:val="28"/>
        </w:rPr>
        <w:t>особие. – М.: ФОРУМ, ИНФРА-М, 2002.</w:t>
      </w:r>
      <w:r>
        <w:rPr>
          <w:spacing w:val="-4"/>
          <w:sz w:val="28"/>
        </w:rPr>
        <w:t xml:space="preserve"> </w:t>
      </w:r>
      <w:r>
        <w:rPr>
          <w:sz w:val="28"/>
        </w:rPr>
        <w:t>С.10-27.</w:t>
      </w:r>
    </w:p>
    <w:p w:rsidR="00891277" w:rsidRDefault="00891277" w:rsidP="00891277">
      <w:pPr>
        <w:pStyle w:val="a5"/>
        <w:numPr>
          <w:ilvl w:val="0"/>
          <w:numId w:val="5"/>
        </w:numPr>
        <w:tabs>
          <w:tab w:val="left" w:pos="1019"/>
        </w:tabs>
        <w:ind w:right="697" w:hanging="360"/>
        <w:rPr>
          <w:sz w:val="28"/>
        </w:rPr>
      </w:pPr>
      <w:r>
        <w:rPr>
          <w:sz w:val="28"/>
        </w:rPr>
        <w:t xml:space="preserve">Справочник по средствам автоматики / [Б.И. Филиппович, А.П. </w:t>
      </w:r>
      <w:proofErr w:type="spellStart"/>
      <w:r>
        <w:rPr>
          <w:sz w:val="28"/>
        </w:rPr>
        <w:t>Шорыгин</w:t>
      </w:r>
      <w:proofErr w:type="spellEnd"/>
      <w:r>
        <w:rPr>
          <w:sz w:val="28"/>
        </w:rPr>
        <w:t xml:space="preserve">, В.А. Царьков и др.]; Под ред. В.Э. </w:t>
      </w:r>
      <w:proofErr w:type="spellStart"/>
      <w:r>
        <w:rPr>
          <w:sz w:val="28"/>
        </w:rPr>
        <w:t>Низэ</w:t>
      </w:r>
      <w:proofErr w:type="spellEnd"/>
      <w:r>
        <w:rPr>
          <w:sz w:val="28"/>
        </w:rPr>
        <w:t xml:space="preserve"> и </w:t>
      </w:r>
      <w:proofErr w:type="spellStart"/>
      <w:r>
        <w:rPr>
          <w:sz w:val="28"/>
        </w:rPr>
        <w:t>И.В.Антика</w:t>
      </w:r>
      <w:proofErr w:type="spellEnd"/>
      <w:r>
        <w:rPr>
          <w:sz w:val="28"/>
        </w:rPr>
        <w:t xml:space="preserve">. – М.: </w:t>
      </w:r>
      <w:proofErr w:type="spellStart"/>
      <w:r>
        <w:rPr>
          <w:sz w:val="28"/>
        </w:rPr>
        <w:t>Энергоатомиздат</w:t>
      </w:r>
      <w:proofErr w:type="spellEnd"/>
      <w:r>
        <w:rPr>
          <w:sz w:val="28"/>
        </w:rPr>
        <w:t>, 1983.</w:t>
      </w:r>
      <w:r>
        <w:rPr>
          <w:spacing w:val="-1"/>
          <w:sz w:val="28"/>
        </w:rPr>
        <w:t xml:space="preserve"> </w:t>
      </w:r>
      <w:r>
        <w:rPr>
          <w:sz w:val="28"/>
        </w:rPr>
        <w:t>С.339-344.</w:t>
      </w:r>
    </w:p>
    <w:p w:rsidR="00891277" w:rsidRDefault="00891277" w:rsidP="00891277">
      <w:pPr>
        <w:pStyle w:val="a3"/>
        <w:spacing w:before="184"/>
        <w:ind w:left="724"/>
      </w:pPr>
      <w:r>
        <w:t>Контрольные задания для СРС [1,2]</w:t>
      </w:r>
    </w:p>
    <w:p w:rsidR="00891277" w:rsidRDefault="00891277" w:rsidP="00891277">
      <w:pPr>
        <w:pStyle w:val="a5"/>
        <w:numPr>
          <w:ilvl w:val="0"/>
          <w:numId w:val="4"/>
        </w:numPr>
        <w:tabs>
          <w:tab w:val="left" w:pos="1004"/>
        </w:tabs>
        <w:spacing w:line="322" w:lineRule="exact"/>
        <w:rPr>
          <w:sz w:val="28"/>
        </w:rPr>
      </w:pPr>
      <w:r>
        <w:rPr>
          <w:sz w:val="28"/>
        </w:rPr>
        <w:t>Трансформаторы систем</w:t>
      </w:r>
      <w:r>
        <w:rPr>
          <w:spacing w:val="-2"/>
          <w:sz w:val="28"/>
        </w:rPr>
        <w:t xml:space="preserve"> </w:t>
      </w:r>
      <w:r>
        <w:rPr>
          <w:sz w:val="28"/>
        </w:rPr>
        <w:t>автоматики</w:t>
      </w:r>
    </w:p>
    <w:p w:rsidR="00891277" w:rsidRDefault="00891277" w:rsidP="00891277">
      <w:pPr>
        <w:pStyle w:val="a5"/>
        <w:numPr>
          <w:ilvl w:val="0"/>
          <w:numId w:val="4"/>
        </w:numPr>
        <w:tabs>
          <w:tab w:val="left" w:pos="1004"/>
        </w:tabs>
        <w:spacing w:line="322" w:lineRule="exact"/>
        <w:rPr>
          <w:sz w:val="28"/>
        </w:rPr>
      </w:pPr>
      <w:r>
        <w:rPr>
          <w:sz w:val="28"/>
        </w:rPr>
        <w:t>Импульсные</w:t>
      </w:r>
      <w:r>
        <w:rPr>
          <w:spacing w:val="-2"/>
          <w:sz w:val="28"/>
        </w:rPr>
        <w:t xml:space="preserve"> </w:t>
      </w:r>
      <w:r>
        <w:rPr>
          <w:sz w:val="28"/>
        </w:rPr>
        <w:t>трансформаторы</w:t>
      </w:r>
    </w:p>
    <w:p w:rsidR="00891277" w:rsidRDefault="00891277" w:rsidP="00891277">
      <w:pPr>
        <w:pStyle w:val="a5"/>
        <w:numPr>
          <w:ilvl w:val="0"/>
          <w:numId w:val="4"/>
        </w:numPr>
        <w:tabs>
          <w:tab w:val="left" w:pos="1004"/>
        </w:tabs>
        <w:spacing w:line="322" w:lineRule="exact"/>
        <w:rPr>
          <w:sz w:val="28"/>
        </w:rPr>
      </w:pPr>
      <w:r>
        <w:rPr>
          <w:sz w:val="28"/>
        </w:rPr>
        <w:t>Автотрансформаторы</w:t>
      </w:r>
    </w:p>
    <w:p w:rsidR="00891277" w:rsidRDefault="00891277" w:rsidP="00891277">
      <w:pPr>
        <w:pStyle w:val="a3"/>
        <w:spacing w:before="4"/>
        <w:ind w:left="0"/>
      </w:pPr>
    </w:p>
    <w:p w:rsidR="00897ECA" w:rsidRDefault="00897ECA" w:rsidP="00897ECA">
      <w:pPr>
        <w:pStyle w:val="a3"/>
        <w:spacing w:before="183"/>
        <w:ind w:left="724"/>
        <w:jc w:val="both"/>
      </w:pPr>
      <w:r>
        <w:t>Рекомендуемая литература</w:t>
      </w:r>
    </w:p>
    <w:p w:rsidR="00897ECA" w:rsidRDefault="00897ECA" w:rsidP="00897ECA">
      <w:pPr>
        <w:pStyle w:val="a5"/>
        <w:numPr>
          <w:ilvl w:val="0"/>
          <w:numId w:val="1"/>
        </w:numPr>
        <w:tabs>
          <w:tab w:val="left" w:pos="1085"/>
        </w:tabs>
        <w:spacing w:before="1"/>
        <w:ind w:hanging="361"/>
        <w:rPr>
          <w:sz w:val="28"/>
        </w:rPr>
      </w:pPr>
      <w:r>
        <w:rPr>
          <w:sz w:val="28"/>
        </w:rPr>
        <w:t>Родионов В.Д., Терехов В.А., Яковлев В.Б. Технические средства</w:t>
      </w:r>
      <w:r>
        <w:rPr>
          <w:spacing w:val="-21"/>
          <w:sz w:val="28"/>
        </w:rPr>
        <w:t xml:space="preserve"> </w:t>
      </w:r>
      <w:r>
        <w:rPr>
          <w:sz w:val="28"/>
        </w:rPr>
        <w:t>АСУ</w:t>
      </w:r>
    </w:p>
    <w:p w:rsidR="00897ECA" w:rsidRDefault="00897ECA" w:rsidP="00897ECA">
      <w:pPr>
        <w:rPr>
          <w:sz w:val="28"/>
        </w:rPr>
        <w:sectPr w:rsidR="00897ECA">
          <w:pgSz w:w="11910" w:h="16840"/>
          <w:pgMar w:top="1060" w:right="560" w:bottom="280" w:left="1120" w:header="720" w:footer="720" w:gutter="0"/>
          <w:cols w:space="720"/>
        </w:sectPr>
      </w:pPr>
    </w:p>
    <w:p w:rsidR="00897ECA" w:rsidRDefault="00897ECA" w:rsidP="00897ECA">
      <w:pPr>
        <w:pStyle w:val="a3"/>
        <w:spacing w:before="70"/>
        <w:ind w:left="1084" w:right="738" w:hanging="1"/>
      </w:pPr>
      <w:r>
        <w:t xml:space="preserve">ТП: </w:t>
      </w:r>
      <w:proofErr w:type="spellStart"/>
      <w:r>
        <w:t>Учеб.пособие</w:t>
      </w:r>
      <w:proofErr w:type="spellEnd"/>
      <w:r>
        <w:t xml:space="preserve"> для вузов</w:t>
      </w:r>
      <w:proofErr w:type="gramStart"/>
      <w:r>
        <w:t xml:space="preserve"> / П</w:t>
      </w:r>
      <w:proofErr w:type="gramEnd"/>
      <w:r>
        <w:t xml:space="preserve">од ред. </w:t>
      </w:r>
      <w:proofErr w:type="spellStart"/>
      <w:r>
        <w:t>В.Б.Яковлева</w:t>
      </w:r>
      <w:proofErr w:type="spellEnd"/>
      <w:r>
        <w:t xml:space="preserve">. – М.: </w:t>
      </w:r>
      <w:proofErr w:type="spellStart"/>
      <w:r>
        <w:t>Высш.шк</w:t>
      </w:r>
      <w:proofErr w:type="spellEnd"/>
      <w:r>
        <w:t>., 1989. С.72-86.</w:t>
      </w:r>
    </w:p>
    <w:p w:rsidR="00897ECA" w:rsidRDefault="00897ECA" w:rsidP="00897ECA">
      <w:pPr>
        <w:pStyle w:val="a5"/>
        <w:numPr>
          <w:ilvl w:val="0"/>
          <w:numId w:val="1"/>
        </w:numPr>
        <w:tabs>
          <w:tab w:val="left" w:pos="1085"/>
        </w:tabs>
        <w:spacing w:before="1"/>
        <w:ind w:left="1083" w:right="342"/>
        <w:rPr>
          <w:sz w:val="28"/>
        </w:rPr>
      </w:pPr>
      <w:r>
        <w:rPr>
          <w:sz w:val="28"/>
        </w:rPr>
        <w:t>Справочник по средствам автоматики / [</w:t>
      </w:r>
      <w:proofErr w:type="spellStart"/>
      <w:r>
        <w:rPr>
          <w:sz w:val="28"/>
        </w:rPr>
        <w:t>Б.И.Филиппович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А.П.Шорыгин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В.А.Царьков</w:t>
      </w:r>
      <w:proofErr w:type="spellEnd"/>
      <w:r>
        <w:rPr>
          <w:sz w:val="28"/>
        </w:rPr>
        <w:t xml:space="preserve"> и др.]; Под ред. </w:t>
      </w:r>
      <w:proofErr w:type="spellStart"/>
      <w:r>
        <w:rPr>
          <w:sz w:val="28"/>
        </w:rPr>
        <w:t>В.Э.Низэ</w:t>
      </w:r>
      <w:proofErr w:type="spellEnd"/>
      <w:r>
        <w:rPr>
          <w:sz w:val="28"/>
        </w:rPr>
        <w:t xml:space="preserve"> и </w:t>
      </w:r>
      <w:proofErr w:type="spellStart"/>
      <w:r>
        <w:rPr>
          <w:sz w:val="28"/>
        </w:rPr>
        <w:t>И.В.Антика</w:t>
      </w:r>
      <w:proofErr w:type="spellEnd"/>
      <w:r>
        <w:rPr>
          <w:sz w:val="28"/>
        </w:rPr>
        <w:t xml:space="preserve">. – М.: </w:t>
      </w:r>
      <w:proofErr w:type="spellStart"/>
      <w:r>
        <w:rPr>
          <w:sz w:val="28"/>
        </w:rPr>
        <w:t>Энергоатомиздат</w:t>
      </w:r>
      <w:proofErr w:type="spellEnd"/>
      <w:r>
        <w:rPr>
          <w:sz w:val="28"/>
        </w:rPr>
        <w:t>, 1983.</w:t>
      </w:r>
      <w:r>
        <w:rPr>
          <w:spacing w:val="-2"/>
          <w:sz w:val="28"/>
        </w:rPr>
        <w:t xml:space="preserve"> </w:t>
      </w:r>
      <w:r>
        <w:rPr>
          <w:sz w:val="28"/>
        </w:rPr>
        <w:t>С.56.</w:t>
      </w:r>
    </w:p>
    <w:p w:rsidR="00897ECA" w:rsidRDefault="00897ECA" w:rsidP="00897ECA">
      <w:pPr>
        <w:pStyle w:val="a3"/>
        <w:spacing w:before="183" w:line="322" w:lineRule="exact"/>
        <w:ind w:left="724"/>
      </w:pPr>
      <w:r>
        <w:t>Контрольные задания для СРС</w:t>
      </w:r>
      <w:r>
        <w:rPr>
          <w:spacing w:val="-23"/>
        </w:rPr>
        <w:t xml:space="preserve"> </w:t>
      </w:r>
      <w:r>
        <w:t>[1-2]</w:t>
      </w:r>
    </w:p>
    <w:p w:rsidR="00897ECA" w:rsidRDefault="00897ECA" w:rsidP="00897ECA">
      <w:pPr>
        <w:pStyle w:val="a3"/>
        <w:ind w:left="724"/>
      </w:pPr>
      <w:r>
        <w:t>1. Основные характеристики датчиков систем автоматики</w:t>
      </w:r>
    </w:p>
    <w:p w:rsidR="00897ECA" w:rsidRDefault="00897ECA" w:rsidP="00897ECA">
      <w:pPr>
        <w:pStyle w:val="a3"/>
        <w:spacing w:before="4"/>
        <w:ind w:left="0"/>
      </w:pPr>
    </w:p>
    <w:p w:rsidR="00336162" w:rsidRDefault="00336162"/>
    <w:sectPr w:rsidR="003361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41183A"/>
    <w:multiLevelType w:val="hybridMultilevel"/>
    <w:tmpl w:val="46885FCE"/>
    <w:lvl w:ilvl="0" w:tplc="C5A6F678">
      <w:numFmt w:val="bullet"/>
      <w:lvlText w:val=""/>
      <w:lvlJc w:val="left"/>
      <w:pPr>
        <w:ind w:left="298" w:hanging="284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E8BAE6CA">
      <w:numFmt w:val="bullet"/>
      <w:lvlText w:val="•"/>
      <w:lvlJc w:val="left"/>
      <w:pPr>
        <w:ind w:left="1292" w:hanging="284"/>
      </w:pPr>
      <w:rPr>
        <w:rFonts w:hint="default"/>
        <w:lang w:val="ru-RU" w:eastAsia="en-US" w:bidi="ar-SA"/>
      </w:rPr>
    </w:lvl>
    <w:lvl w:ilvl="2" w:tplc="532E8F68">
      <w:numFmt w:val="bullet"/>
      <w:lvlText w:val="•"/>
      <w:lvlJc w:val="left"/>
      <w:pPr>
        <w:ind w:left="2284" w:hanging="284"/>
      </w:pPr>
      <w:rPr>
        <w:rFonts w:hint="default"/>
        <w:lang w:val="ru-RU" w:eastAsia="en-US" w:bidi="ar-SA"/>
      </w:rPr>
    </w:lvl>
    <w:lvl w:ilvl="3" w:tplc="0FBA98AE">
      <w:numFmt w:val="bullet"/>
      <w:lvlText w:val="•"/>
      <w:lvlJc w:val="left"/>
      <w:pPr>
        <w:ind w:left="3277" w:hanging="284"/>
      </w:pPr>
      <w:rPr>
        <w:rFonts w:hint="default"/>
        <w:lang w:val="ru-RU" w:eastAsia="en-US" w:bidi="ar-SA"/>
      </w:rPr>
    </w:lvl>
    <w:lvl w:ilvl="4" w:tplc="E35CF0B6">
      <w:numFmt w:val="bullet"/>
      <w:lvlText w:val="•"/>
      <w:lvlJc w:val="left"/>
      <w:pPr>
        <w:ind w:left="4269" w:hanging="284"/>
      </w:pPr>
      <w:rPr>
        <w:rFonts w:hint="default"/>
        <w:lang w:val="ru-RU" w:eastAsia="en-US" w:bidi="ar-SA"/>
      </w:rPr>
    </w:lvl>
    <w:lvl w:ilvl="5" w:tplc="F8C43942">
      <w:numFmt w:val="bullet"/>
      <w:lvlText w:val="•"/>
      <w:lvlJc w:val="left"/>
      <w:pPr>
        <w:ind w:left="5262" w:hanging="284"/>
      </w:pPr>
      <w:rPr>
        <w:rFonts w:hint="default"/>
        <w:lang w:val="ru-RU" w:eastAsia="en-US" w:bidi="ar-SA"/>
      </w:rPr>
    </w:lvl>
    <w:lvl w:ilvl="6" w:tplc="28466B98">
      <w:numFmt w:val="bullet"/>
      <w:lvlText w:val="•"/>
      <w:lvlJc w:val="left"/>
      <w:pPr>
        <w:ind w:left="6254" w:hanging="284"/>
      </w:pPr>
      <w:rPr>
        <w:rFonts w:hint="default"/>
        <w:lang w:val="ru-RU" w:eastAsia="en-US" w:bidi="ar-SA"/>
      </w:rPr>
    </w:lvl>
    <w:lvl w:ilvl="7" w:tplc="1D00E25C">
      <w:numFmt w:val="bullet"/>
      <w:lvlText w:val="•"/>
      <w:lvlJc w:val="left"/>
      <w:pPr>
        <w:ind w:left="7247" w:hanging="284"/>
      </w:pPr>
      <w:rPr>
        <w:rFonts w:hint="default"/>
        <w:lang w:val="ru-RU" w:eastAsia="en-US" w:bidi="ar-SA"/>
      </w:rPr>
    </w:lvl>
    <w:lvl w:ilvl="8" w:tplc="6A6AD43E">
      <w:numFmt w:val="bullet"/>
      <w:lvlText w:val="•"/>
      <w:lvlJc w:val="left"/>
      <w:pPr>
        <w:ind w:left="8239" w:hanging="284"/>
      </w:pPr>
      <w:rPr>
        <w:rFonts w:hint="default"/>
        <w:lang w:val="ru-RU" w:eastAsia="en-US" w:bidi="ar-SA"/>
      </w:rPr>
    </w:lvl>
  </w:abstractNum>
  <w:abstractNum w:abstractNumId="1">
    <w:nsid w:val="1C603D11"/>
    <w:multiLevelType w:val="hybridMultilevel"/>
    <w:tmpl w:val="E912D89A"/>
    <w:lvl w:ilvl="0" w:tplc="25C8CB76">
      <w:start w:val="1"/>
      <w:numFmt w:val="decimal"/>
      <w:lvlText w:val="%1."/>
      <w:lvlJc w:val="left"/>
      <w:pPr>
        <w:ind w:left="1003" w:hanging="2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CB4693A">
      <w:numFmt w:val="bullet"/>
      <w:lvlText w:val="•"/>
      <w:lvlJc w:val="left"/>
      <w:pPr>
        <w:ind w:left="1922" w:hanging="280"/>
      </w:pPr>
      <w:rPr>
        <w:rFonts w:hint="default"/>
        <w:lang w:val="ru-RU" w:eastAsia="en-US" w:bidi="ar-SA"/>
      </w:rPr>
    </w:lvl>
    <w:lvl w:ilvl="2" w:tplc="5100F0F0">
      <w:numFmt w:val="bullet"/>
      <w:lvlText w:val="•"/>
      <w:lvlJc w:val="left"/>
      <w:pPr>
        <w:ind w:left="2844" w:hanging="280"/>
      </w:pPr>
      <w:rPr>
        <w:rFonts w:hint="default"/>
        <w:lang w:val="ru-RU" w:eastAsia="en-US" w:bidi="ar-SA"/>
      </w:rPr>
    </w:lvl>
    <w:lvl w:ilvl="3" w:tplc="E116B682">
      <w:numFmt w:val="bullet"/>
      <w:lvlText w:val="•"/>
      <w:lvlJc w:val="left"/>
      <w:pPr>
        <w:ind w:left="3767" w:hanging="280"/>
      </w:pPr>
      <w:rPr>
        <w:rFonts w:hint="default"/>
        <w:lang w:val="ru-RU" w:eastAsia="en-US" w:bidi="ar-SA"/>
      </w:rPr>
    </w:lvl>
    <w:lvl w:ilvl="4" w:tplc="1CE6024C">
      <w:numFmt w:val="bullet"/>
      <w:lvlText w:val="•"/>
      <w:lvlJc w:val="left"/>
      <w:pPr>
        <w:ind w:left="4689" w:hanging="280"/>
      </w:pPr>
      <w:rPr>
        <w:rFonts w:hint="default"/>
        <w:lang w:val="ru-RU" w:eastAsia="en-US" w:bidi="ar-SA"/>
      </w:rPr>
    </w:lvl>
    <w:lvl w:ilvl="5" w:tplc="6A0A8CBA">
      <w:numFmt w:val="bullet"/>
      <w:lvlText w:val="•"/>
      <w:lvlJc w:val="left"/>
      <w:pPr>
        <w:ind w:left="5612" w:hanging="280"/>
      </w:pPr>
      <w:rPr>
        <w:rFonts w:hint="default"/>
        <w:lang w:val="ru-RU" w:eastAsia="en-US" w:bidi="ar-SA"/>
      </w:rPr>
    </w:lvl>
    <w:lvl w:ilvl="6" w:tplc="1C58DC76">
      <w:numFmt w:val="bullet"/>
      <w:lvlText w:val="•"/>
      <w:lvlJc w:val="left"/>
      <w:pPr>
        <w:ind w:left="6534" w:hanging="280"/>
      </w:pPr>
      <w:rPr>
        <w:rFonts w:hint="default"/>
        <w:lang w:val="ru-RU" w:eastAsia="en-US" w:bidi="ar-SA"/>
      </w:rPr>
    </w:lvl>
    <w:lvl w:ilvl="7" w:tplc="39BA13D8">
      <w:numFmt w:val="bullet"/>
      <w:lvlText w:val="•"/>
      <w:lvlJc w:val="left"/>
      <w:pPr>
        <w:ind w:left="7457" w:hanging="280"/>
      </w:pPr>
      <w:rPr>
        <w:rFonts w:hint="default"/>
        <w:lang w:val="ru-RU" w:eastAsia="en-US" w:bidi="ar-SA"/>
      </w:rPr>
    </w:lvl>
    <w:lvl w:ilvl="8" w:tplc="BC74690A">
      <w:numFmt w:val="bullet"/>
      <w:lvlText w:val="•"/>
      <w:lvlJc w:val="left"/>
      <w:pPr>
        <w:ind w:left="8379" w:hanging="280"/>
      </w:pPr>
      <w:rPr>
        <w:rFonts w:hint="default"/>
        <w:lang w:val="ru-RU" w:eastAsia="en-US" w:bidi="ar-SA"/>
      </w:rPr>
    </w:lvl>
  </w:abstractNum>
  <w:abstractNum w:abstractNumId="2">
    <w:nsid w:val="2CFD25B1"/>
    <w:multiLevelType w:val="hybridMultilevel"/>
    <w:tmpl w:val="578E43A4"/>
    <w:lvl w:ilvl="0" w:tplc="65305F74">
      <w:start w:val="1"/>
      <w:numFmt w:val="decimal"/>
      <w:lvlText w:val="%1."/>
      <w:lvlJc w:val="left"/>
      <w:pPr>
        <w:ind w:left="1018" w:hanging="361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7C425B76">
      <w:numFmt w:val="bullet"/>
      <w:lvlText w:val="•"/>
      <w:lvlJc w:val="left"/>
      <w:pPr>
        <w:ind w:left="1940" w:hanging="361"/>
      </w:pPr>
      <w:rPr>
        <w:rFonts w:hint="default"/>
        <w:lang w:val="ru-RU" w:eastAsia="en-US" w:bidi="ar-SA"/>
      </w:rPr>
    </w:lvl>
    <w:lvl w:ilvl="2" w:tplc="5406CE62">
      <w:numFmt w:val="bullet"/>
      <w:lvlText w:val="•"/>
      <w:lvlJc w:val="left"/>
      <w:pPr>
        <w:ind w:left="2860" w:hanging="361"/>
      </w:pPr>
      <w:rPr>
        <w:rFonts w:hint="default"/>
        <w:lang w:val="ru-RU" w:eastAsia="en-US" w:bidi="ar-SA"/>
      </w:rPr>
    </w:lvl>
    <w:lvl w:ilvl="3" w:tplc="2BF6E194">
      <w:numFmt w:val="bullet"/>
      <w:lvlText w:val="•"/>
      <w:lvlJc w:val="left"/>
      <w:pPr>
        <w:ind w:left="3781" w:hanging="361"/>
      </w:pPr>
      <w:rPr>
        <w:rFonts w:hint="default"/>
        <w:lang w:val="ru-RU" w:eastAsia="en-US" w:bidi="ar-SA"/>
      </w:rPr>
    </w:lvl>
    <w:lvl w:ilvl="4" w:tplc="92204086">
      <w:numFmt w:val="bullet"/>
      <w:lvlText w:val="•"/>
      <w:lvlJc w:val="left"/>
      <w:pPr>
        <w:ind w:left="4701" w:hanging="361"/>
      </w:pPr>
      <w:rPr>
        <w:rFonts w:hint="default"/>
        <w:lang w:val="ru-RU" w:eastAsia="en-US" w:bidi="ar-SA"/>
      </w:rPr>
    </w:lvl>
    <w:lvl w:ilvl="5" w:tplc="E4A2B5D8">
      <w:numFmt w:val="bullet"/>
      <w:lvlText w:val="•"/>
      <w:lvlJc w:val="left"/>
      <w:pPr>
        <w:ind w:left="5622" w:hanging="361"/>
      </w:pPr>
      <w:rPr>
        <w:rFonts w:hint="default"/>
        <w:lang w:val="ru-RU" w:eastAsia="en-US" w:bidi="ar-SA"/>
      </w:rPr>
    </w:lvl>
    <w:lvl w:ilvl="6" w:tplc="B8FE9AE2">
      <w:numFmt w:val="bullet"/>
      <w:lvlText w:val="•"/>
      <w:lvlJc w:val="left"/>
      <w:pPr>
        <w:ind w:left="6542" w:hanging="361"/>
      </w:pPr>
      <w:rPr>
        <w:rFonts w:hint="default"/>
        <w:lang w:val="ru-RU" w:eastAsia="en-US" w:bidi="ar-SA"/>
      </w:rPr>
    </w:lvl>
    <w:lvl w:ilvl="7" w:tplc="566A7CAA">
      <w:numFmt w:val="bullet"/>
      <w:lvlText w:val="•"/>
      <w:lvlJc w:val="left"/>
      <w:pPr>
        <w:ind w:left="7463" w:hanging="361"/>
      </w:pPr>
      <w:rPr>
        <w:rFonts w:hint="default"/>
        <w:lang w:val="ru-RU" w:eastAsia="en-US" w:bidi="ar-SA"/>
      </w:rPr>
    </w:lvl>
    <w:lvl w:ilvl="8" w:tplc="05BAFA12">
      <w:numFmt w:val="bullet"/>
      <w:lvlText w:val="•"/>
      <w:lvlJc w:val="left"/>
      <w:pPr>
        <w:ind w:left="8383" w:hanging="361"/>
      </w:pPr>
      <w:rPr>
        <w:rFonts w:hint="default"/>
        <w:lang w:val="ru-RU" w:eastAsia="en-US" w:bidi="ar-SA"/>
      </w:rPr>
    </w:lvl>
  </w:abstractNum>
  <w:abstractNum w:abstractNumId="3">
    <w:nsid w:val="315703A2"/>
    <w:multiLevelType w:val="hybridMultilevel"/>
    <w:tmpl w:val="36BE62BA"/>
    <w:lvl w:ilvl="0" w:tplc="EE82B31E">
      <w:start w:val="1"/>
      <w:numFmt w:val="decimal"/>
      <w:lvlText w:val="%1."/>
      <w:lvlJc w:val="left"/>
      <w:pPr>
        <w:ind w:left="1003" w:hanging="280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02084D78">
      <w:numFmt w:val="bullet"/>
      <w:lvlText w:val="•"/>
      <w:lvlJc w:val="left"/>
      <w:pPr>
        <w:ind w:left="1922" w:hanging="280"/>
      </w:pPr>
      <w:rPr>
        <w:rFonts w:hint="default"/>
        <w:lang w:val="ru-RU" w:eastAsia="en-US" w:bidi="ar-SA"/>
      </w:rPr>
    </w:lvl>
    <w:lvl w:ilvl="2" w:tplc="7DFA5594">
      <w:numFmt w:val="bullet"/>
      <w:lvlText w:val="•"/>
      <w:lvlJc w:val="left"/>
      <w:pPr>
        <w:ind w:left="2844" w:hanging="280"/>
      </w:pPr>
      <w:rPr>
        <w:rFonts w:hint="default"/>
        <w:lang w:val="ru-RU" w:eastAsia="en-US" w:bidi="ar-SA"/>
      </w:rPr>
    </w:lvl>
    <w:lvl w:ilvl="3" w:tplc="9A74E772">
      <w:numFmt w:val="bullet"/>
      <w:lvlText w:val="•"/>
      <w:lvlJc w:val="left"/>
      <w:pPr>
        <w:ind w:left="3767" w:hanging="280"/>
      </w:pPr>
      <w:rPr>
        <w:rFonts w:hint="default"/>
        <w:lang w:val="ru-RU" w:eastAsia="en-US" w:bidi="ar-SA"/>
      </w:rPr>
    </w:lvl>
    <w:lvl w:ilvl="4" w:tplc="B236543E">
      <w:numFmt w:val="bullet"/>
      <w:lvlText w:val="•"/>
      <w:lvlJc w:val="left"/>
      <w:pPr>
        <w:ind w:left="4689" w:hanging="280"/>
      </w:pPr>
      <w:rPr>
        <w:rFonts w:hint="default"/>
        <w:lang w:val="ru-RU" w:eastAsia="en-US" w:bidi="ar-SA"/>
      </w:rPr>
    </w:lvl>
    <w:lvl w:ilvl="5" w:tplc="4F48FDBA">
      <w:numFmt w:val="bullet"/>
      <w:lvlText w:val="•"/>
      <w:lvlJc w:val="left"/>
      <w:pPr>
        <w:ind w:left="5612" w:hanging="280"/>
      </w:pPr>
      <w:rPr>
        <w:rFonts w:hint="default"/>
        <w:lang w:val="ru-RU" w:eastAsia="en-US" w:bidi="ar-SA"/>
      </w:rPr>
    </w:lvl>
    <w:lvl w:ilvl="6" w:tplc="945E4E3C">
      <w:numFmt w:val="bullet"/>
      <w:lvlText w:val="•"/>
      <w:lvlJc w:val="left"/>
      <w:pPr>
        <w:ind w:left="6534" w:hanging="280"/>
      </w:pPr>
      <w:rPr>
        <w:rFonts w:hint="default"/>
        <w:lang w:val="ru-RU" w:eastAsia="en-US" w:bidi="ar-SA"/>
      </w:rPr>
    </w:lvl>
    <w:lvl w:ilvl="7" w:tplc="C70CCF22">
      <w:numFmt w:val="bullet"/>
      <w:lvlText w:val="•"/>
      <w:lvlJc w:val="left"/>
      <w:pPr>
        <w:ind w:left="7457" w:hanging="280"/>
      </w:pPr>
      <w:rPr>
        <w:rFonts w:hint="default"/>
        <w:lang w:val="ru-RU" w:eastAsia="en-US" w:bidi="ar-SA"/>
      </w:rPr>
    </w:lvl>
    <w:lvl w:ilvl="8" w:tplc="F11A0AD2">
      <w:numFmt w:val="bullet"/>
      <w:lvlText w:val="•"/>
      <w:lvlJc w:val="left"/>
      <w:pPr>
        <w:ind w:left="8379" w:hanging="280"/>
      </w:pPr>
      <w:rPr>
        <w:rFonts w:hint="default"/>
        <w:lang w:val="ru-RU" w:eastAsia="en-US" w:bidi="ar-SA"/>
      </w:rPr>
    </w:lvl>
  </w:abstractNum>
  <w:abstractNum w:abstractNumId="4">
    <w:nsid w:val="3AB62381"/>
    <w:multiLevelType w:val="hybridMultilevel"/>
    <w:tmpl w:val="6DF4C366"/>
    <w:lvl w:ilvl="0" w:tplc="A8DEFC06">
      <w:start w:val="1"/>
      <w:numFmt w:val="decimal"/>
      <w:lvlText w:val="%1."/>
      <w:lvlJc w:val="left"/>
      <w:pPr>
        <w:ind w:left="1003" w:hanging="2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D105D56">
      <w:numFmt w:val="bullet"/>
      <w:lvlText w:val="•"/>
      <w:lvlJc w:val="left"/>
      <w:pPr>
        <w:ind w:left="1922" w:hanging="280"/>
      </w:pPr>
      <w:rPr>
        <w:rFonts w:hint="default"/>
        <w:lang w:val="ru-RU" w:eastAsia="en-US" w:bidi="ar-SA"/>
      </w:rPr>
    </w:lvl>
    <w:lvl w:ilvl="2" w:tplc="156E6C06">
      <w:numFmt w:val="bullet"/>
      <w:lvlText w:val="•"/>
      <w:lvlJc w:val="left"/>
      <w:pPr>
        <w:ind w:left="2844" w:hanging="280"/>
      </w:pPr>
      <w:rPr>
        <w:rFonts w:hint="default"/>
        <w:lang w:val="ru-RU" w:eastAsia="en-US" w:bidi="ar-SA"/>
      </w:rPr>
    </w:lvl>
    <w:lvl w:ilvl="3" w:tplc="C322912A">
      <w:numFmt w:val="bullet"/>
      <w:lvlText w:val="•"/>
      <w:lvlJc w:val="left"/>
      <w:pPr>
        <w:ind w:left="3767" w:hanging="280"/>
      </w:pPr>
      <w:rPr>
        <w:rFonts w:hint="default"/>
        <w:lang w:val="ru-RU" w:eastAsia="en-US" w:bidi="ar-SA"/>
      </w:rPr>
    </w:lvl>
    <w:lvl w:ilvl="4" w:tplc="84CE4BBC">
      <w:numFmt w:val="bullet"/>
      <w:lvlText w:val="•"/>
      <w:lvlJc w:val="left"/>
      <w:pPr>
        <w:ind w:left="4689" w:hanging="280"/>
      </w:pPr>
      <w:rPr>
        <w:rFonts w:hint="default"/>
        <w:lang w:val="ru-RU" w:eastAsia="en-US" w:bidi="ar-SA"/>
      </w:rPr>
    </w:lvl>
    <w:lvl w:ilvl="5" w:tplc="F58CB522">
      <w:numFmt w:val="bullet"/>
      <w:lvlText w:val="•"/>
      <w:lvlJc w:val="left"/>
      <w:pPr>
        <w:ind w:left="5612" w:hanging="280"/>
      </w:pPr>
      <w:rPr>
        <w:rFonts w:hint="default"/>
        <w:lang w:val="ru-RU" w:eastAsia="en-US" w:bidi="ar-SA"/>
      </w:rPr>
    </w:lvl>
    <w:lvl w:ilvl="6" w:tplc="5002C87E">
      <w:numFmt w:val="bullet"/>
      <w:lvlText w:val="•"/>
      <w:lvlJc w:val="left"/>
      <w:pPr>
        <w:ind w:left="6534" w:hanging="280"/>
      </w:pPr>
      <w:rPr>
        <w:rFonts w:hint="default"/>
        <w:lang w:val="ru-RU" w:eastAsia="en-US" w:bidi="ar-SA"/>
      </w:rPr>
    </w:lvl>
    <w:lvl w:ilvl="7" w:tplc="0D14F90C">
      <w:numFmt w:val="bullet"/>
      <w:lvlText w:val="•"/>
      <w:lvlJc w:val="left"/>
      <w:pPr>
        <w:ind w:left="7457" w:hanging="280"/>
      </w:pPr>
      <w:rPr>
        <w:rFonts w:hint="default"/>
        <w:lang w:val="ru-RU" w:eastAsia="en-US" w:bidi="ar-SA"/>
      </w:rPr>
    </w:lvl>
    <w:lvl w:ilvl="8" w:tplc="DE02AEB8">
      <w:numFmt w:val="bullet"/>
      <w:lvlText w:val="•"/>
      <w:lvlJc w:val="left"/>
      <w:pPr>
        <w:ind w:left="8379" w:hanging="280"/>
      </w:pPr>
      <w:rPr>
        <w:rFonts w:hint="default"/>
        <w:lang w:val="ru-RU" w:eastAsia="en-US" w:bidi="ar-SA"/>
      </w:rPr>
    </w:lvl>
  </w:abstractNum>
  <w:abstractNum w:abstractNumId="5">
    <w:nsid w:val="3E0D4029"/>
    <w:multiLevelType w:val="hybridMultilevel"/>
    <w:tmpl w:val="52D66914"/>
    <w:lvl w:ilvl="0" w:tplc="94867F3C">
      <w:start w:val="1"/>
      <w:numFmt w:val="decimal"/>
      <w:lvlText w:val="%1."/>
      <w:lvlJc w:val="left"/>
      <w:pPr>
        <w:ind w:left="1084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F1846BE">
      <w:numFmt w:val="bullet"/>
      <w:lvlText w:val="•"/>
      <w:lvlJc w:val="left"/>
      <w:pPr>
        <w:ind w:left="1994" w:hanging="360"/>
      </w:pPr>
      <w:rPr>
        <w:rFonts w:hint="default"/>
        <w:lang w:val="ru-RU" w:eastAsia="en-US" w:bidi="ar-SA"/>
      </w:rPr>
    </w:lvl>
    <w:lvl w:ilvl="2" w:tplc="6682E70E">
      <w:numFmt w:val="bullet"/>
      <w:lvlText w:val="•"/>
      <w:lvlJc w:val="left"/>
      <w:pPr>
        <w:ind w:left="2908" w:hanging="360"/>
      </w:pPr>
      <w:rPr>
        <w:rFonts w:hint="default"/>
        <w:lang w:val="ru-RU" w:eastAsia="en-US" w:bidi="ar-SA"/>
      </w:rPr>
    </w:lvl>
    <w:lvl w:ilvl="3" w:tplc="BC3A7666">
      <w:numFmt w:val="bullet"/>
      <w:lvlText w:val="•"/>
      <w:lvlJc w:val="left"/>
      <w:pPr>
        <w:ind w:left="3823" w:hanging="360"/>
      </w:pPr>
      <w:rPr>
        <w:rFonts w:hint="default"/>
        <w:lang w:val="ru-RU" w:eastAsia="en-US" w:bidi="ar-SA"/>
      </w:rPr>
    </w:lvl>
    <w:lvl w:ilvl="4" w:tplc="A2DEBCB0">
      <w:numFmt w:val="bullet"/>
      <w:lvlText w:val="•"/>
      <w:lvlJc w:val="left"/>
      <w:pPr>
        <w:ind w:left="4737" w:hanging="360"/>
      </w:pPr>
      <w:rPr>
        <w:rFonts w:hint="default"/>
        <w:lang w:val="ru-RU" w:eastAsia="en-US" w:bidi="ar-SA"/>
      </w:rPr>
    </w:lvl>
    <w:lvl w:ilvl="5" w:tplc="491AE5CA">
      <w:numFmt w:val="bullet"/>
      <w:lvlText w:val="•"/>
      <w:lvlJc w:val="left"/>
      <w:pPr>
        <w:ind w:left="5652" w:hanging="360"/>
      </w:pPr>
      <w:rPr>
        <w:rFonts w:hint="default"/>
        <w:lang w:val="ru-RU" w:eastAsia="en-US" w:bidi="ar-SA"/>
      </w:rPr>
    </w:lvl>
    <w:lvl w:ilvl="6" w:tplc="273A2D6C">
      <w:numFmt w:val="bullet"/>
      <w:lvlText w:val="•"/>
      <w:lvlJc w:val="left"/>
      <w:pPr>
        <w:ind w:left="6566" w:hanging="360"/>
      </w:pPr>
      <w:rPr>
        <w:rFonts w:hint="default"/>
        <w:lang w:val="ru-RU" w:eastAsia="en-US" w:bidi="ar-SA"/>
      </w:rPr>
    </w:lvl>
    <w:lvl w:ilvl="7" w:tplc="E5B01060">
      <w:numFmt w:val="bullet"/>
      <w:lvlText w:val="•"/>
      <w:lvlJc w:val="left"/>
      <w:pPr>
        <w:ind w:left="7481" w:hanging="360"/>
      </w:pPr>
      <w:rPr>
        <w:rFonts w:hint="default"/>
        <w:lang w:val="ru-RU" w:eastAsia="en-US" w:bidi="ar-SA"/>
      </w:rPr>
    </w:lvl>
    <w:lvl w:ilvl="8" w:tplc="7C2281E4">
      <w:numFmt w:val="bullet"/>
      <w:lvlText w:val="•"/>
      <w:lvlJc w:val="left"/>
      <w:pPr>
        <w:ind w:left="8395" w:hanging="360"/>
      </w:pPr>
      <w:rPr>
        <w:rFonts w:hint="default"/>
        <w:lang w:val="ru-RU" w:eastAsia="en-US" w:bidi="ar-SA"/>
      </w:rPr>
    </w:lvl>
  </w:abstractNum>
  <w:abstractNum w:abstractNumId="6">
    <w:nsid w:val="522D445D"/>
    <w:multiLevelType w:val="hybridMultilevel"/>
    <w:tmpl w:val="BD6C8B52"/>
    <w:lvl w:ilvl="0" w:tplc="463241C6">
      <w:start w:val="1"/>
      <w:numFmt w:val="decimal"/>
      <w:lvlText w:val="%1."/>
      <w:lvlJc w:val="left"/>
      <w:pPr>
        <w:ind w:left="297" w:hanging="451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B82AA71A">
      <w:numFmt w:val="bullet"/>
      <w:lvlText w:val="•"/>
      <w:lvlJc w:val="left"/>
      <w:pPr>
        <w:ind w:left="1292" w:hanging="451"/>
      </w:pPr>
      <w:rPr>
        <w:rFonts w:hint="default"/>
        <w:lang w:val="ru-RU" w:eastAsia="en-US" w:bidi="ar-SA"/>
      </w:rPr>
    </w:lvl>
    <w:lvl w:ilvl="2" w:tplc="32BA99CC">
      <w:numFmt w:val="bullet"/>
      <w:lvlText w:val="•"/>
      <w:lvlJc w:val="left"/>
      <w:pPr>
        <w:ind w:left="2284" w:hanging="451"/>
      </w:pPr>
      <w:rPr>
        <w:rFonts w:hint="default"/>
        <w:lang w:val="ru-RU" w:eastAsia="en-US" w:bidi="ar-SA"/>
      </w:rPr>
    </w:lvl>
    <w:lvl w:ilvl="3" w:tplc="BB6E16EC">
      <w:numFmt w:val="bullet"/>
      <w:lvlText w:val="•"/>
      <w:lvlJc w:val="left"/>
      <w:pPr>
        <w:ind w:left="3277" w:hanging="451"/>
      </w:pPr>
      <w:rPr>
        <w:rFonts w:hint="default"/>
        <w:lang w:val="ru-RU" w:eastAsia="en-US" w:bidi="ar-SA"/>
      </w:rPr>
    </w:lvl>
    <w:lvl w:ilvl="4" w:tplc="C826D500">
      <w:numFmt w:val="bullet"/>
      <w:lvlText w:val="•"/>
      <w:lvlJc w:val="left"/>
      <w:pPr>
        <w:ind w:left="4269" w:hanging="451"/>
      </w:pPr>
      <w:rPr>
        <w:rFonts w:hint="default"/>
        <w:lang w:val="ru-RU" w:eastAsia="en-US" w:bidi="ar-SA"/>
      </w:rPr>
    </w:lvl>
    <w:lvl w:ilvl="5" w:tplc="DF24E458">
      <w:numFmt w:val="bullet"/>
      <w:lvlText w:val="•"/>
      <w:lvlJc w:val="left"/>
      <w:pPr>
        <w:ind w:left="5262" w:hanging="451"/>
      </w:pPr>
      <w:rPr>
        <w:rFonts w:hint="default"/>
        <w:lang w:val="ru-RU" w:eastAsia="en-US" w:bidi="ar-SA"/>
      </w:rPr>
    </w:lvl>
    <w:lvl w:ilvl="6" w:tplc="A40E51A2">
      <w:numFmt w:val="bullet"/>
      <w:lvlText w:val="•"/>
      <w:lvlJc w:val="left"/>
      <w:pPr>
        <w:ind w:left="6254" w:hanging="451"/>
      </w:pPr>
      <w:rPr>
        <w:rFonts w:hint="default"/>
        <w:lang w:val="ru-RU" w:eastAsia="en-US" w:bidi="ar-SA"/>
      </w:rPr>
    </w:lvl>
    <w:lvl w:ilvl="7" w:tplc="257ECC34">
      <w:numFmt w:val="bullet"/>
      <w:lvlText w:val="•"/>
      <w:lvlJc w:val="left"/>
      <w:pPr>
        <w:ind w:left="7247" w:hanging="451"/>
      </w:pPr>
      <w:rPr>
        <w:rFonts w:hint="default"/>
        <w:lang w:val="ru-RU" w:eastAsia="en-US" w:bidi="ar-SA"/>
      </w:rPr>
    </w:lvl>
    <w:lvl w:ilvl="8" w:tplc="63066C40">
      <w:numFmt w:val="bullet"/>
      <w:lvlText w:val="•"/>
      <w:lvlJc w:val="left"/>
      <w:pPr>
        <w:ind w:left="8239" w:hanging="451"/>
      </w:pPr>
      <w:rPr>
        <w:rFonts w:hint="default"/>
        <w:lang w:val="ru-RU" w:eastAsia="en-US" w:bidi="ar-SA"/>
      </w:rPr>
    </w:lvl>
  </w:abstractNum>
  <w:abstractNum w:abstractNumId="7">
    <w:nsid w:val="635753A2"/>
    <w:multiLevelType w:val="hybridMultilevel"/>
    <w:tmpl w:val="7F6CF282"/>
    <w:lvl w:ilvl="0" w:tplc="F43EB17E">
      <w:start w:val="1"/>
      <w:numFmt w:val="decimal"/>
      <w:lvlText w:val="%1."/>
      <w:lvlJc w:val="left"/>
      <w:pPr>
        <w:ind w:left="298" w:hanging="30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2E0DFB4">
      <w:numFmt w:val="bullet"/>
      <w:lvlText w:val="•"/>
      <w:lvlJc w:val="left"/>
      <w:pPr>
        <w:ind w:left="7280" w:hanging="306"/>
      </w:pPr>
      <w:rPr>
        <w:rFonts w:hint="default"/>
        <w:lang w:val="ru-RU" w:eastAsia="en-US" w:bidi="ar-SA"/>
      </w:rPr>
    </w:lvl>
    <w:lvl w:ilvl="2" w:tplc="95E8895A">
      <w:numFmt w:val="bullet"/>
      <w:lvlText w:val="•"/>
      <w:lvlJc w:val="left"/>
      <w:pPr>
        <w:ind w:left="7317" w:hanging="306"/>
      </w:pPr>
      <w:rPr>
        <w:rFonts w:hint="default"/>
        <w:lang w:val="ru-RU" w:eastAsia="en-US" w:bidi="ar-SA"/>
      </w:rPr>
    </w:lvl>
    <w:lvl w:ilvl="3" w:tplc="CC1852E0">
      <w:numFmt w:val="bullet"/>
      <w:lvlText w:val="•"/>
      <w:lvlJc w:val="left"/>
      <w:pPr>
        <w:ind w:left="7354" w:hanging="306"/>
      </w:pPr>
      <w:rPr>
        <w:rFonts w:hint="default"/>
        <w:lang w:val="ru-RU" w:eastAsia="en-US" w:bidi="ar-SA"/>
      </w:rPr>
    </w:lvl>
    <w:lvl w:ilvl="4" w:tplc="EA462F06">
      <w:numFmt w:val="bullet"/>
      <w:lvlText w:val="•"/>
      <w:lvlJc w:val="left"/>
      <w:pPr>
        <w:ind w:left="7391" w:hanging="306"/>
      </w:pPr>
      <w:rPr>
        <w:rFonts w:hint="default"/>
        <w:lang w:val="ru-RU" w:eastAsia="en-US" w:bidi="ar-SA"/>
      </w:rPr>
    </w:lvl>
    <w:lvl w:ilvl="5" w:tplc="4986E84C">
      <w:numFmt w:val="bullet"/>
      <w:lvlText w:val="•"/>
      <w:lvlJc w:val="left"/>
      <w:pPr>
        <w:ind w:left="7428" w:hanging="306"/>
      </w:pPr>
      <w:rPr>
        <w:rFonts w:hint="default"/>
        <w:lang w:val="ru-RU" w:eastAsia="en-US" w:bidi="ar-SA"/>
      </w:rPr>
    </w:lvl>
    <w:lvl w:ilvl="6" w:tplc="3D3C96DE">
      <w:numFmt w:val="bullet"/>
      <w:lvlText w:val="•"/>
      <w:lvlJc w:val="left"/>
      <w:pPr>
        <w:ind w:left="7465" w:hanging="306"/>
      </w:pPr>
      <w:rPr>
        <w:rFonts w:hint="default"/>
        <w:lang w:val="ru-RU" w:eastAsia="en-US" w:bidi="ar-SA"/>
      </w:rPr>
    </w:lvl>
    <w:lvl w:ilvl="7" w:tplc="342003CA">
      <w:numFmt w:val="bullet"/>
      <w:lvlText w:val="•"/>
      <w:lvlJc w:val="left"/>
      <w:pPr>
        <w:ind w:left="7502" w:hanging="306"/>
      </w:pPr>
      <w:rPr>
        <w:rFonts w:hint="default"/>
        <w:lang w:val="ru-RU" w:eastAsia="en-US" w:bidi="ar-SA"/>
      </w:rPr>
    </w:lvl>
    <w:lvl w:ilvl="8" w:tplc="DEFAA090">
      <w:numFmt w:val="bullet"/>
      <w:lvlText w:val="•"/>
      <w:lvlJc w:val="left"/>
      <w:pPr>
        <w:ind w:left="7539" w:hanging="306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6"/>
  </w:num>
  <w:num w:numId="3">
    <w:abstractNumId w:val="3"/>
  </w:num>
  <w:num w:numId="4">
    <w:abstractNumId w:val="4"/>
  </w:num>
  <w:num w:numId="5">
    <w:abstractNumId w:val="2"/>
  </w:num>
  <w:num w:numId="6">
    <w:abstractNumId w:val="0"/>
  </w:num>
  <w:num w:numId="7">
    <w:abstractNumId w:val="7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7F91"/>
    <w:rsid w:val="00164A56"/>
    <w:rsid w:val="00336162"/>
    <w:rsid w:val="00890BCA"/>
    <w:rsid w:val="00891277"/>
    <w:rsid w:val="00897ECA"/>
    <w:rsid w:val="00F17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97EC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2">
    <w:name w:val="heading 2"/>
    <w:basedOn w:val="a"/>
    <w:link w:val="20"/>
    <w:uiPriority w:val="1"/>
    <w:qFormat/>
    <w:rsid w:val="00897ECA"/>
    <w:pPr>
      <w:ind w:left="724"/>
      <w:jc w:val="both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897ECA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897ECA"/>
    <w:pPr>
      <w:ind w:left="298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897ECA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897ECA"/>
    <w:pPr>
      <w:ind w:left="298" w:hanging="361"/>
    </w:pPr>
  </w:style>
  <w:style w:type="paragraph" w:styleId="a6">
    <w:name w:val="Balloon Text"/>
    <w:basedOn w:val="a"/>
    <w:link w:val="a7"/>
    <w:uiPriority w:val="99"/>
    <w:semiHidden/>
    <w:unhideWhenUsed/>
    <w:rsid w:val="0089127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91277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97EC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2">
    <w:name w:val="heading 2"/>
    <w:basedOn w:val="a"/>
    <w:link w:val="20"/>
    <w:uiPriority w:val="1"/>
    <w:qFormat/>
    <w:rsid w:val="00897ECA"/>
    <w:pPr>
      <w:ind w:left="724"/>
      <w:jc w:val="both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897ECA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897ECA"/>
    <w:pPr>
      <w:ind w:left="298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897ECA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897ECA"/>
    <w:pPr>
      <w:ind w:left="298" w:hanging="361"/>
    </w:pPr>
  </w:style>
  <w:style w:type="paragraph" w:styleId="a6">
    <w:name w:val="Balloon Text"/>
    <w:basedOn w:val="a"/>
    <w:link w:val="a7"/>
    <w:uiPriority w:val="99"/>
    <w:semiHidden/>
    <w:unhideWhenUsed/>
    <w:rsid w:val="0089127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91277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13</Pages>
  <Words>3200</Words>
  <Characters>18242</Characters>
  <Application>Microsoft Office Word</Application>
  <DocSecurity>0</DocSecurity>
  <Lines>152</Lines>
  <Paragraphs>42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</vt:i4>
      </vt:variant>
    </vt:vector>
  </HeadingPairs>
  <TitlesOfParts>
    <vt:vector size="4" baseType="lpstr">
      <vt:lpstr/>
      <vt:lpstr>    Тема 9 Измерительные преобразователи и трансформаторы</vt:lpstr>
      <vt:lpstr>    </vt:lpstr>
      <vt:lpstr>    Трансформаторы</vt:lpstr>
    </vt:vector>
  </TitlesOfParts>
  <Company/>
  <LinksUpToDate>false</LinksUpToDate>
  <CharactersWithSpaces>21400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5</cp:revision>
  <dcterms:created xsi:type="dcterms:W3CDTF">2020-11-01T06:58:00Z</dcterms:created>
  <dcterms:modified xsi:type="dcterms:W3CDTF">2020-11-03T15:44:00Z</dcterms:modified>
</cp:coreProperties>
</file>